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B74A3" w14:textId="77777777" w:rsidR="0092062B" w:rsidRDefault="0092062B" w:rsidP="0092062B">
      <w:pPr>
        <w:pStyle w:val="Pa14"/>
        <w:spacing w:after="180"/>
        <w:jc w:val="center"/>
        <w:rPr>
          <w:color w:val="000000"/>
        </w:rPr>
      </w:pPr>
      <w:r>
        <w:rPr>
          <w:color w:val="000000"/>
        </w:rPr>
        <w:t>TOWN OF ________________</w:t>
      </w:r>
    </w:p>
    <w:p w14:paraId="0BF66836" w14:textId="77777777" w:rsidR="0092062B" w:rsidRDefault="0092062B" w:rsidP="0092062B">
      <w:pPr>
        <w:pStyle w:val="Pa14"/>
        <w:spacing w:after="180"/>
        <w:jc w:val="center"/>
        <w:rPr>
          <w:color w:val="000000"/>
        </w:rPr>
      </w:pPr>
      <w:r>
        <w:rPr>
          <w:color w:val="000000"/>
        </w:rPr>
        <w:t>LOCAL LAW NO. ___ FOR 20__</w:t>
      </w:r>
    </w:p>
    <w:p w14:paraId="07088EAD" w14:textId="77777777" w:rsidR="0092062B" w:rsidRPr="00950C92" w:rsidRDefault="0092062B" w:rsidP="0092062B">
      <w:pPr>
        <w:pStyle w:val="Default"/>
        <w:jc w:val="center"/>
      </w:pPr>
      <w:r>
        <w:t>A LOCAL LAW FOR THE CLASSIFICATION OF LOW VOLUME RURAL TOWN ROADS; THE ESTABLISHMENT OF MAINTENANCE AND REHABILITAITON GUIDELINES AND PROCEDURES TO BE FOLLOWED ON SUCH ROADS ACCORDING TO THEIR CLASSIFICAITON.</w:t>
      </w:r>
    </w:p>
    <w:p w14:paraId="6E563905" w14:textId="77777777" w:rsidR="0092062B" w:rsidRPr="00950C92" w:rsidRDefault="0092062B" w:rsidP="0092062B">
      <w:pPr>
        <w:pStyle w:val="Default"/>
        <w:jc w:val="center"/>
      </w:pPr>
    </w:p>
    <w:p w14:paraId="7CD65B2A" w14:textId="77777777" w:rsidR="0092062B" w:rsidRPr="00950C92" w:rsidRDefault="0092062B" w:rsidP="0092062B">
      <w:pPr>
        <w:pStyle w:val="Default"/>
      </w:pPr>
    </w:p>
    <w:p w14:paraId="46745F41" w14:textId="77777777" w:rsidR="0092062B" w:rsidRPr="001B79EB" w:rsidRDefault="0092062B" w:rsidP="0092062B">
      <w:pPr>
        <w:pStyle w:val="Pa14"/>
        <w:spacing w:after="180"/>
        <w:rPr>
          <w:color w:val="000000"/>
        </w:rPr>
      </w:pPr>
      <w:r w:rsidRPr="001B79EB">
        <w:rPr>
          <w:b/>
          <w:bCs/>
          <w:color w:val="000000"/>
        </w:rPr>
        <w:t xml:space="preserve">Section 1. </w:t>
      </w:r>
      <w:r>
        <w:rPr>
          <w:b/>
          <w:bCs/>
          <w:color w:val="000000"/>
        </w:rPr>
        <w:tab/>
      </w:r>
      <w:r w:rsidRPr="001B79EB">
        <w:rPr>
          <w:b/>
          <w:bCs/>
          <w:color w:val="000000"/>
        </w:rPr>
        <w:t>Legislative purpose</w:t>
      </w:r>
      <w:r w:rsidRPr="001B79EB">
        <w:rPr>
          <w:color w:val="000000"/>
        </w:rPr>
        <w:t xml:space="preserve">. The Town of ___________________________ hereby enacts this local law for the purpose of reducing the cost of maintaining and rehabilitating low volume rural town roads while providing that such roads when used in a manner consistent with the road classification will be safe for the users thereof. While there are generally accepted standards for the design, maintenance and rehabilitation of high-volume roads, there are no such comparable standards for roads over which a relatively low volume of traffic passes. In the event there can be a savings in the cost of maintaining or rehabilitating a road that has relatively few vehicles traveling over it, the money saved could be spent on more intense maintenance of roads over which travel is greater. The result could be greater overall safety for the </w:t>
      </w:r>
      <w:proofErr w:type="gramStart"/>
      <w:r w:rsidRPr="001B79EB">
        <w:rPr>
          <w:color w:val="000000"/>
        </w:rPr>
        <w:t>general public</w:t>
      </w:r>
      <w:proofErr w:type="gramEnd"/>
      <w:r w:rsidRPr="001B79EB">
        <w:rPr>
          <w:color w:val="000000"/>
        </w:rPr>
        <w:t xml:space="preserve">. Since the town resources to be expended for highways is limited, it is incumbent upon the town to utilize such limited resources in a manner which targets expenditures on the most heavily traveled roads. It is for such purposes that this local law is enacted. </w:t>
      </w:r>
    </w:p>
    <w:p w14:paraId="79772A55" w14:textId="77777777" w:rsidR="0092062B" w:rsidRDefault="0092062B" w:rsidP="0092062B">
      <w:pPr>
        <w:pStyle w:val="Pa14"/>
        <w:spacing w:after="180"/>
        <w:rPr>
          <w:color w:val="000000"/>
        </w:rPr>
      </w:pPr>
      <w:r w:rsidRPr="001B79EB">
        <w:rPr>
          <w:b/>
          <w:bCs/>
          <w:color w:val="000000"/>
        </w:rPr>
        <w:t xml:space="preserve">Section 2. </w:t>
      </w:r>
      <w:r>
        <w:rPr>
          <w:b/>
          <w:bCs/>
          <w:color w:val="000000"/>
        </w:rPr>
        <w:tab/>
      </w:r>
      <w:r w:rsidRPr="001B79EB">
        <w:rPr>
          <w:b/>
          <w:bCs/>
          <w:color w:val="000000"/>
        </w:rPr>
        <w:t>Legislative findings</w:t>
      </w:r>
      <w:r w:rsidRPr="001B79EB">
        <w:rPr>
          <w:color w:val="000000"/>
        </w:rPr>
        <w:t xml:space="preserve">. In 1986, the New York State Legislature created the Local Road Classification Task Force (Chapter 708 of the Laws of 1986). Such </w:t>
      </w:r>
      <w:proofErr w:type="gramStart"/>
      <w:r w:rsidRPr="001B79EB">
        <w:rPr>
          <w:color w:val="000000"/>
        </w:rPr>
        <w:t>task</w:t>
      </w:r>
      <w:proofErr w:type="gramEnd"/>
      <w:r w:rsidRPr="001B79EB">
        <w:rPr>
          <w:color w:val="000000"/>
        </w:rPr>
        <w:t xml:space="preserve"> force was charged with developing alternative guidelines for classifying town and county roads in rural areas according to principal uses and traffic volume. The task force consisted of the Commissioner of Transportation or his designee, the Dean of the College of Agriculture and Life Sciences of Cornell University or his designee, four rural town highway superintendents, three rural county highway superintendents and three rural </w:t>
      </w:r>
      <w:proofErr w:type="gramStart"/>
      <w:r w:rsidRPr="001B79EB">
        <w:rPr>
          <w:color w:val="000000"/>
        </w:rPr>
        <w:t>business people</w:t>
      </w:r>
      <w:proofErr w:type="gramEnd"/>
      <w:r w:rsidRPr="001B79EB">
        <w:rPr>
          <w:color w:val="000000"/>
        </w:rPr>
        <w:t xml:space="preserve">. Such task force after considerable discussions and upon hearing many experts prepared local road classification guidelines and issued a report in December of 1988. In December of 1989 the task force issued "A </w:t>
      </w:r>
      <w:r w:rsidRPr="001B79EB">
        <w:rPr>
          <w:i/>
          <w:iCs/>
          <w:color w:val="000000"/>
        </w:rPr>
        <w:t>Manual: Guidelines for Rural Town and County Roads</w:t>
      </w:r>
      <w:r w:rsidRPr="001B79EB">
        <w:rPr>
          <w:color w:val="000000"/>
        </w:rPr>
        <w:t xml:space="preserve">" to facilitate the use of the local classification by local officials. In July of 1990, the Legislative Commission on Rural Resources worked with the Senate, Assembly, State Department of </w:t>
      </w:r>
      <w:proofErr w:type="gramStart"/>
      <w:r w:rsidRPr="001B79EB">
        <w:rPr>
          <w:color w:val="000000"/>
        </w:rPr>
        <w:t>Transportation</w:t>
      </w:r>
      <w:proofErr w:type="gramEnd"/>
      <w:r w:rsidRPr="001B79EB">
        <w:rPr>
          <w:color w:val="000000"/>
        </w:rPr>
        <w:t xml:space="preserve"> and the </w:t>
      </w:r>
      <w:proofErr w:type="spellStart"/>
      <w:r w:rsidRPr="001B79EB">
        <w:rPr>
          <w:color w:val="000000"/>
        </w:rPr>
        <w:t>Governors</w:t>
      </w:r>
      <w:proofErr w:type="spellEnd"/>
      <w:r w:rsidRPr="001B79EB">
        <w:rPr>
          <w:color w:val="000000"/>
        </w:rPr>
        <w:t xml:space="preserve"> office to establish a New York State Local Roads Research and Coordination Council (see Article 16-B Executive Law and Chapters 565 and 652 of the laws of 1990). The Council was empowered to work with the Department of Transportation to: </w:t>
      </w:r>
    </w:p>
    <w:p w14:paraId="6BA00A65" w14:textId="77777777" w:rsidR="0092062B" w:rsidRPr="00950C92" w:rsidRDefault="0092062B" w:rsidP="0092062B">
      <w:pPr>
        <w:pStyle w:val="Pa14"/>
        <w:numPr>
          <w:ilvl w:val="0"/>
          <w:numId w:val="1"/>
        </w:numPr>
        <w:spacing w:after="180"/>
        <w:rPr>
          <w:color w:val="000000"/>
        </w:rPr>
      </w:pPr>
      <w:r w:rsidRPr="001B79EB">
        <w:t xml:space="preserve">Promote the training of municipal officials and employees to encourage the utilization of innovative and cost cutting procedures as well as more efficient highway maintenance and consolidation </w:t>
      </w:r>
      <w:proofErr w:type="gramStart"/>
      <w:r w:rsidRPr="001B79EB">
        <w:t>methods;</w:t>
      </w:r>
      <w:proofErr w:type="gramEnd"/>
      <w:r w:rsidRPr="001B79EB">
        <w:t xml:space="preserve"> </w:t>
      </w:r>
    </w:p>
    <w:p w14:paraId="75BBA6EB" w14:textId="77777777" w:rsidR="0092062B" w:rsidRPr="00950C92" w:rsidRDefault="0092062B" w:rsidP="0092062B">
      <w:pPr>
        <w:pStyle w:val="Pa14"/>
        <w:numPr>
          <w:ilvl w:val="0"/>
          <w:numId w:val="1"/>
        </w:numPr>
        <w:spacing w:after="180"/>
        <w:rPr>
          <w:color w:val="000000"/>
        </w:rPr>
      </w:pPr>
      <w:r w:rsidRPr="001B79EB">
        <w:t xml:space="preserve">Encourage the coordination of local road maintenance and storage </w:t>
      </w:r>
      <w:proofErr w:type="gramStart"/>
      <w:r w:rsidRPr="001B79EB">
        <w:t>facilities;</w:t>
      </w:r>
      <w:proofErr w:type="gramEnd"/>
      <w:r w:rsidRPr="001B79EB">
        <w:t xml:space="preserve"> </w:t>
      </w:r>
    </w:p>
    <w:p w14:paraId="3AFF8AAB" w14:textId="77777777" w:rsidR="0092062B" w:rsidRPr="00950C92" w:rsidRDefault="0092062B" w:rsidP="0092062B">
      <w:pPr>
        <w:pStyle w:val="Pa14"/>
        <w:numPr>
          <w:ilvl w:val="0"/>
          <w:numId w:val="1"/>
        </w:numPr>
        <w:spacing w:after="180"/>
        <w:rPr>
          <w:color w:val="000000"/>
        </w:rPr>
      </w:pPr>
      <w:r w:rsidRPr="001B79EB">
        <w:t xml:space="preserve">Encourage towns and counties to contract with each other for the maintenance of local roads and </w:t>
      </w:r>
      <w:proofErr w:type="gramStart"/>
      <w:r w:rsidRPr="001B79EB">
        <w:t>bridges;</w:t>
      </w:r>
      <w:proofErr w:type="gramEnd"/>
      <w:r w:rsidRPr="001B79EB">
        <w:t xml:space="preserve"> </w:t>
      </w:r>
    </w:p>
    <w:p w14:paraId="7877A15A" w14:textId="77777777" w:rsidR="0092062B" w:rsidRDefault="0092062B" w:rsidP="0092062B">
      <w:pPr>
        <w:pStyle w:val="Pa14"/>
        <w:numPr>
          <w:ilvl w:val="0"/>
          <w:numId w:val="1"/>
        </w:numPr>
        <w:spacing w:after="180"/>
      </w:pPr>
      <w:r w:rsidRPr="001B79EB">
        <w:lastRenderedPageBreak/>
        <w:t xml:space="preserve">Develop a minimum maintenance road classification addressing repair and service standards for low volume rural roads, as well as procedures to be followed by local governments for designing minimum maintenance roads within their communities. Accordingly, the Council revised the 1989 Local Roads Classification Task Force Report and published it for use by rural towns and county </w:t>
      </w:r>
      <w:proofErr w:type="gramStart"/>
      <w:r w:rsidRPr="001B79EB">
        <w:t>governments</w:t>
      </w:r>
      <w:proofErr w:type="gramEnd"/>
      <w:r w:rsidRPr="001B79EB">
        <w:t xml:space="preserve"> December 30, 1992. </w:t>
      </w:r>
    </w:p>
    <w:p w14:paraId="5D4402E2" w14:textId="77777777" w:rsidR="0092062B" w:rsidRPr="000B4A82" w:rsidRDefault="0092062B" w:rsidP="0092062B">
      <w:pPr>
        <w:pStyle w:val="Default"/>
      </w:pPr>
    </w:p>
    <w:p w14:paraId="152F716B" w14:textId="77777777" w:rsidR="0092062B" w:rsidRPr="001B79EB" w:rsidRDefault="0092062B" w:rsidP="0092062B">
      <w:pPr>
        <w:pStyle w:val="Pa14"/>
        <w:spacing w:after="180"/>
        <w:rPr>
          <w:color w:val="000000"/>
        </w:rPr>
      </w:pPr>
      <w:r w:rsidRPr="001B79EB">
        <w:rPr>
          <w:b/>
          <w:bCs/>
          <w:color w:val="000000"/>
        </w:rPr>
        <w:t xml:space="preserve">Section 3. </w:t>
      </w:r>
      <w:r>
        <w:rPr>
          <w:b/>
          <w:bCs/>
          <w:color w:val="000000"/>
        </w:rPr>
        <w:tab/>
      </w:r>
      <w:r w:rsidRPr="001B79EB">
        <w:rPr>
          <w:b/>
          <w:bCs/>
          <w:color w:val="000000"/>
        </w:rPr>
        <w:t>Classification</w:t>
      </w:r>
      <w:r w:rsidRPr="001B79EB">
        <w:rPr>
          <w:color w:val="000000"/>
        </w:rPr>
        <w:t xml:space="preserve">. The town superintendent of highways, in the event he (or she) finds it to be in the best interests of the town, may classify one or more roads or portions thereof as one of the following types of roads: low volume collector; residential access; farm access; resource/industrial access, agricultural land access; recreational land access or minimum maintenance road. However, no road shall be finally determined to be a minimum maintenance road until so designated by the town board by local law. The classification of any road or designated portion thereof shall be consistent with the definitions of </w:t>
      </w:r>
      <w:proofErr w:type="gramStart"/>
      <w:r w:rsidRPr="001B79EB">
        <w:rPr>
          <w:color w:val="000000"/>
        </w:rPr>
        <w:t>such</w:t>
      </w:r>
      <w:proofErr w:type="gramEnd"/>
      <w:r w:rsidRPr="001B79EB">
        <w:rPr>
          <w:color w:val="000000"/>
        </w:rPr>
        <w:t xml:space="preserve"> type of road as set forth in section ten of this local law. Upon the classification of any road or portion thereof by the town superintendent such designation shall be filed in the office of the town clerk and a copy shall be presented to each member of the town board by the town clerk within 10 days of such filing. Such designation shall be accompanied by a finding by the town superintendent, which shall contain the information upon which the highway superintendent relied when designating such road or portion thereof. The town board may at a town board meeting following the filing of such designation adopt a resolution accepting such designation except that the designation of a minimum maintenance road shall be by local law as provided in section four of this local law. Upon the adoption of such resolution, the road or portion thereof shall be classified as determined by the town highway superintendent and such town highway superintendent shall take into consideration the guidelines for maintaining such road or portion thereof as set forth in section ten of this local law. </w:t>
      </w:r>
    </w:p>
    <w:p w14:paraId="581EDD20" w14:textId="77777777" w:rsidR="0092062B" w:rsidRDefault="0092062B" w:rsidP="0092062B">
      <w:pPr>
        <w:pStyle w:val="Pa14"/>
        <w:spacing w:after="180"/>
        <w:rPr>
          <w:color w:val="000000"/>
        </w:rPr>
      </w:pPr>
      <w:r w:rsidRPr="001B79EB">
        <w:rPr>
          <w:b/>
          <w:bCs/>
          <w:color w:val="000000"/>
        </w:rPr>
        <w:t xml:space="preserve">Section 4. </w:t>
      </w:r>
      <w:r>
        <w:rPr>
          <w:b/>
          <w:bCs/>
          <w:color w:val="000000"/>
        </w:rPr>
        <w:tab/>
      </w:r>
      <w:r w:rsidRPr="001B79EB">
        <w:rPr>
          <w:b/>
          <w:bCs/>
          <w:color w:val="000000"/>
        </w:rPr>
        <w:t>Minimum maintenance road classification</w:t>
      </w:r>
      <w:r w:rsidRPr="001B79EB">
        <w:rPr>
          <w:color w:val="000000"/>
        </w:rPr>
        <w:t xml:space="preserve">. Notwithstanding the provisions of section three of this local law no road or portion thereof shall be designated as a minimum maintenance road except after following the procedure set forth in sections four through six, inclusive. </w:t>
      </w:r>
    </w:p>
    <w:p w14:paraId="33160ADD" w14:textId="77777777" w:rsidR="0092062B" w:rsidRDefault="0092062B" w:rsidP="0092062B">
      <w:pPr>
        <w:pStyle w:val="Pa14"/>
        <w:numPr>
          <w:ilvl w:val="0"/>
          <w:numId w:val="2"/>
        </w:numPr>
        <w:spacing w:after="180"/>
      </w:pPr>
      <w:r w:rsidRPr="001B79EB">
        <w:t xml:space="preserve">The town superintendent of highways shall submit to the town board a recommendation that a road or portion thereof should be designated as a minimum maintenance road. No road or portion thereof shall be recommended as a minimum maintenance road by the town superintendent of highways unless the traffic volume is less than 50 vehicles per day as determined by the town superintendent of highways and such road or portion thereof is an agricultural land access road or a recreational land access road, and that such road or portion thereof does not provide farm centers of operation and/or year-round residences with principal motor vehicle access to goods and services necessary for the effective support of such farms and/or year-round residences. </w:t>
      </w:r>
    </w:p>
    <w:p w14:paraId="6FAB8BE3" w14:textId="77777777" w:rsidR="0092062B" w:rsidRPr="00950C92" w:rsidRDefault="0092062B" w:rsidP="0092062B">
      <w:pPr>
        <w:pStyle w:val="Pa14"/>
        <w:numPr>
          <w:ilvl w:val="0"/>
          <w:numId w:val="2"/>
        </w:numPr>
        <w:spacing w:after="180"/>
        <w:rPr>
          <w:color w:val="000000"/>
        </w:rPr>
      </w:pPr>
      <w:r w:rsidRPr="001B79EB">
        <w:t xml:space="preserve">The town upon the approval of such recommendation shall by local law designate such road or portion thereof as a minimum maintenance road. </w:t>
      </w:r>
    </w:p>
    <w:p w14:paraId="232267DF" w14:textId="77777777" w:rsidR="0092062B" w:rsidRPr="00950C92" w:rsidRDefault="0092062B" w:rsidP="0092062B">
      <w:pPr>
        <w:pStyle w:val="Pa14"/>
        <w:numPr>
          <w:ilvl w:val="0"/>
          <w:numId w:val="2"/>
        </w:numPr>
        <w:spacing w:after="180"/>
        <w:rPr>
          <w:color w:val="000000"/>
        </w:rPr>
      </w:pPr>
      <w:r w:rsidRPr="001B79EB">
        <w:lastRenderedPageBreak/>
        <w:t xml:space="preserve">At least ten days before the public hearing on such local law, written notice of such hearing shall be served by certified mail upon every owner of real property, as determined by the latest completed assessment roll, abutting such road or portion thereof to be designated a minimum maintenance road. </w:t>
      </w:r>
    </w:p>
    <w:p w14:paraId="79F798C5" w14:textId="77777777" w:rsidR="0092062B" w:rsidRPr="00950C92" w:rsidRDefault="0092062B" w:rsidP="0092062B">
      <w:pPr>
        <w:pStyle w:val="Pa14"/>
        <w:numPr>
          <w:ilvl w:val="0"/>
          <w:numId w:val="2"/>
        </w:numPr>
        <w:spacing w:after="180"/>
        <w:rPr>
          <w:color w:val="000000"/>
        </w:rPr>
      </w:pPr>
      <w:r w:rsidRPr="001B79EB">
        <w:t xml:space="preserve">No local law designating a minimum maintenance road shall be effective until signs pursuant to sections six and eleven of this local law are first posted advising the public that such road is a minimum maintenance road. </w:t>
      </w:r>
    </w:p>
    <w:p w14:paraId="2AACB7B3" w14:textId="77777777" w:rsidR="0092062B" w:rsidRPr="00950C92" w:rsidRDefault="0092062B" w:rsidP="0092062B">
      <w:pPr>
        <w:pStyle w:val="Pa14"/>
        <w:numPr>
          <w:ilvl w:val="0"/>
          <w:numId w:val="2"/>
        </w:numPr>
        <w:spacing w:after="180"/>
        <w:rPr>
          <w:color w:val="000000"/>
        </w:rPr>
      </w:pPr>
      <w:r w:rsidRPr="001B79EB">
        <w:t>No road or portion thereof, once designated a minimum maintenance road shall be determined to have been abandoned pursuant to the provisions of subdivision one of section two hundred five of the highway law until at least six years have elapsed since the termination of the designation of said road or portion thereof as a minimum maintenance road.</w:t>
      </w:r>
    </w:p>
    <w:p w14:paraId="3F102ADD" w14:textId="77777777" w:rsidR="0092062B" w:rsidRPr="00950C92" w:rsidRDefault="0092062B" w:rsidP="0092062B">
      <w:pPr>
        <w:pStyle w:val="Pa14"/>
        <w:numPr>
          <w:ilvl w:val="0"/>
          <w:numId w:val="2"/>
        </w:numPr>
        <w:spacing w:after="180"/>
        <w:rPr>
          <w:color w:val="000000"/>
        </w:rPr>
      </w:pPr>
      <w:r w:rsidRPr="001B79EB">
        <w:t xml:space="preserve">Prior to any public hearing relating to the adoption of a local law designating a low volume road or portion thereof as a minimum maintenance road, the town board shall issue findings that such road or portion thereof should be designated a minimum maintenance road. Such findings shall include but not be limited </w:t>
      </w:r>
      <w:proofErr w:type="gramStart"/>
      <w:r w:rsidRPr="001B79EB">
        <w:t>to:</w:t>
      </w:r>
      <w:proofErr w:type="gramEnd"/>
      <w:r w:rsidRPr="001B79EB">
        <w:t xml:space="preserve"> the volume and type of motor vehicle traffic on such road; </w:t>
      </w:r>
    </w:p>
    <w:p w14:paraId="6A493C25" w14:textId="77777777" w:rsidR="0092062B" w:rsidRPr="00950C92" w:rsidRDefault="0092062B" w:rsidP="0092062B">
      <w:pPr>
        <w:pStyle w:val="Pa14"/>
        <w:numPr>
          <w:ilvl w:val="3"/>
          <w:numId w:val="2"/>
        </w:numPr>
        <w:spacing w:after="180"/>
        <w:ind w:left="1890"/>
        <w:rPr>
          <w:color w:val="000000"/>
        </w:rPr>
      </w:pPr>
      <w:r w:rsidRPr="001B79EB">
        <w:t xml:space="preserve">a determination that the property owners of land abutting the road shall continue to have reasonable access to their property. </w:t>
      </w:r>
    </w:p>
    <w:p w14:paraId="16954BCF" w14:textId="77777777" w:rsidR="0092062B" w:rsidRPr="00950C92" w:rsidRDefault="0092062B" w:rsidP="0092062B">
      <w:pPr>
        <w:pStyle w:val="Pa14"/>
        <w:numPr>
          <w:ilvl w:val="3"/>
          <w:numId w:val="2"/>
        </w:numPr>
        <w:spacing w:after="180"/>
        <w:ind w:left="1890"/>
        <w:rPr>
          <w:color w:val="000000"/>
        </w:rPr>
      </w:pPr>
      <w:r w:rsidRPr="001B79EB">
        <w:t xml:space="preserve">a determination that the users of the road or portion thereof traveling at a reasonable and prudent speed, under the circumstances, shall not be placed in a hazardous situation; and </w:t>
      </w:r>
    </w:p>
    <w:p w14:paraId="7889FB0B" w14:textId="77777777" w:rsidR="0092062B" w:rsidRPr="00950C92" w:rsidRDefault="0092062B" w:rsidP="0092062B">
      <w:pPr>
        <w:pStyle w:val="Pa14"/>
        <w:numPr>
          <w:ilvl w:val="3"/>
          <w:numId w:val="2"/>
        </w:numPr>
        <w:spacing w:after="180"/>
        <w:ind w:left="1890"/>
        <w:rPr>
          <w:color w:val="000000"/>
        </w:rPr>
      </w:pPr>
      <w:r w:rsidRPr="001B79EB">
        <w:t xml:space="preserve">a determination that such road, or portion thereof, does not constitute </w:t>
      </w:r>
      <w:proofErr w:type="gramStart"/>
      <w:r w:rsidRPr="001B79EB">
        <w:t>a farm</w:t>
      </w:r>
      <w:proofErr w:type="gramEnd"/>
      <w:r w:rsidRPr="001B79EB">
        <w:t xml:space="preserve"> access as defined pursuant to section ten of this local law. </w:t>
      </w:r>
    </w:p>
    <w:p w14:paraId="6070D3B3" w14:textId="77777777" w:rsidR="0092062B" w:rsidRPr="00950C92" w:rsidRDefault="0092062B" w:rsidP="0092062B">
      <w:pPr>
        <w:pStyle w:val="Pa14"/>
        <w:numPr>
          <w:ilvl w:val="3"/>
          <w:numId w:val="2"/>
        </w:numPr>
        <w:spacing w:after="180"/>
        <w:ind w:left="1890"/>
        <w:rPr>
          <w:color w:val="000000"/>
        </w:rPr>
      </w:pPr>
      <w:r w:rsidRPr="001B79EB">
        <w:t xml:space="preserve">a determination that such road, or portion thereof, does not constitute access to a year-round residence. </w:t>
      </w:r>
    </w:p>
    <w:p w14:paraId="637659DC" w14:textId="77777777" w:rsidR="0092062B" w:rsidRPr="001B79EB" w:rsidRDefault="0092062B" w:rsidP="0092062B">
      <w:pPr>
        <w:pStyle w:val="Pa34"/>
        <w:spacing w:before="180" w:after="180"/>
        <w:rPr>
          <w:color w:val="000000"/>
        </w:rPr>
      </w:pPr>
      <w:r w:rsidRPr="001B79EB">
        <w:rPr>
          <w:color w:val="000000"/>
        </w:rPr>
        <w:t xml:space="preserve">Such findings shall be on file in the office of the town clerk and be available for public inspection for at least 60 days before the public hearing on the local law. </w:t>
      </w:r>
    </w:p>
    <w:p w14:paraId="4E6232F9" w14:textId="77777777" w:rsidR="0092062B" w:rsidRPr="001B79EB" w:rsidRDefault="0092062B" w:rsidP="0092062B">
      <w:pPr>
        <w:pStyle w:val="Pa14"/>
        <w:spacing w:after="180"/>
        <w:rPr>
          <w:color w:val="000000"/>
        </w:rPr>
      </w:pPr>
      <w:r w:rsidRPr="001B79EB">
        <w:rPr>
          <w:b/>
          <w:bCs/>
          <w:color w:val="000000"/>
        </w:rPr>
        <w:t xml:space="preserve">Section 5. </w:t>
      </w:r>
      <w:r>
        <w:rPr>
          <w:b/>
          <w:bCs/>
          <w:color w:val="000000"/>
        </w:rPr>
        <w:tab/>
      </w:r>
      <w:r w:rsidRPr="001B79EB">
        <w:rPr>
          <w:b/>
          <w:bCs/>
          <w:color w:val="000000"/>
        </w:rPr>
        <w:t>School board and planning board review</w:t>
      </w:r>
      <w:r w:rsidRPr="001B79EB">
        <w:rPr>
          <w:color w:val="000000"/>
        </w:rPr>
        <w:t xml:space="preserve">. A copy of the findings in section four shall also be sent to the board of education of the central school, </w:t>
      </w:r>
      <w:proofErr w:type="gramStart"/>
      <w:r w:rsidRPr="001B79EB">
        <w:rPr>
          <w:color w:val="000000"/>
        </w:rPr>
        <w:t>town</w:t>
      </w:r>
      <w:proofErr w:type="gramEnd"/>
      <w:r w:rsidRPr="001B79EB">
        <w:rPr>
          <w:color w:val="000000"/>
        </w:rPr>
        <w:t xml:space="preserve"> and county planning boards in which each road or road segment is located. Such school board and planning boards shall review the findings and within forty-five days file with the town clerk a resolution recommending such road designation or, in the event such designation is not recommended, the school board or planning board shall set forth in a resolution the reasons for not recommending such designation. The town board may, by resolution, accept, accept in </w:t>
      </w:r>
      <w:proofErr w:type="gramStart"/>
      <w:r w:rsidRPr="001B79EB">
        <w:rPr>
          <w:color w:val="000000"/>
        </w:rPr>
        <w:t>part</w:t>
      </w:r>
      <w:proofErr w:type="gramEnd"/>
      <w:r w:rsidRPr="001B79EB">
        <w:rPr>
          <w:color w:val="000000"/>
        </w:rPr>
        <w:t xml:space="preserve"> or reject the recommendations of either the school board or town planning board or county planning board prior to any vote upon the proposed local law. In the event the school board, county planning board or town planning board take no action upon the findings issued by the town board, the town board shall consider such inaction as a recommendation for the proposed minimum maintenance designation. </w:t>
      </w:r>
    </w:p>
    <w:p w14:paraId="284A636F" w14:textId="77777777" w:rsidR="0092062B" w:rsidRPr="001B79EB" w:rsidRDefault="0092062B" w:rsidP="0092062B">
      <w:pPr>
        <w:pStyle w:val="Pa14"/>
        <w:spacing w:after="180"/>
        <w:rPr>
          <w:color w:val="000000"/>
        </w:rPr>
      </w:pPr>
      <w:r w:rsidRPr="001B79EB">
        <w:rPr>
          <w:b/>
          <w:bCs/>
          <w:color w:val="000000"/>
        </w:rPr>
        <w:lastRenderedPageBreak/>
        <w:t xml:space="preserve">Section 6. </w:t>
      </w:r>
      <w:r>
        <w:rPr>
          <w:b/>
          <w:bCs/>
          <w:color w:val="000000"/>
        </w:rPr>
        <w:tab/>
      </w:r>
      <w:r w:rsidRPr="001B79EB">
        <w:rPr>
          <w:b/>
          <w:bCs/>
          <w:color w:val="000000"/>
        </w:rPr>
        <w:t>Posting of signs</w:t>
      </w:r>
      <w:r w:rsidRPr="001B79EB">
        <w:rPr>
          <w:color w:val="000000"/>
        </w:rPr>
        <w:t xml:space="preserve">. Appropriate signs shall be placed on a minimum maintenance road. Such signs shall notify and advise motorists of the need to exercise caution when </w:t>
      </w:r>
      <w:proofErr w:type="gramStart"/>
      <w:r w:rsidRPr="001B79EB">
        <w:rPr>
          <w:color w:val="000000"/>
        </w:rPr>
        <w:t>traveling</w:t>
      </w:r>
      <w:proofErr w:type="gramEnd"/>
      <w:r w:rsidRPr="001B79EB">
        <w:rPr>
          <w:color w:val="000000"/>
        </w:rPr>
        <w:t xml:space="preserve"> such road and shall conform to the manual of uniform traffic control devices. Properly posted signs shall be prima facie evidence that adequate notice of a minimum maintenance road designation has been given to the public. </w:t>
      </w:r>
    </w:p>
    <w:p w14:paraId="48D55F28" w14:textId="77777777" w:rsidR="0092062B" w:rsidRPr="001B79EB" w:rsidRDefault="0092062B" w:rsidP="0092062B">
      <w:pPr>
        <w:rPr>
          <w:rFonts w:ascii="Times New Roman" w:hAnsi="Times New Roman" w:cs="Times New Roman"/>
          <w:color w:val="000000"/>
          <w:sz w:val="24"/>
          <w:szCs w:val="24"/>
        </w:rPr>
      </w:pPr>
      <w:r w:rsidRPr="001B79EB">
        <w:rPr>
          <w:rFonts w:ascii="Times New Roman" w:hAnsi="Times New Roman" w:cs="Times New Roman"/>
          <w:b/>
          <w:bCs/>
          <w:color w:val="000000"/>
          <w:sz w:val="24"/>
          <w:szCs w:val="24"/>
        </w:rPr>
        <w:t xml:space="preserve">Section 7. </w:t>
      </w:r>
      <w:r>
        <w:rPr>
          <w:rFonts w:ascii="Times New Roman" w:hAnsi="Times New Roman" w:cs="Times New Roman"/>
          <w:b/>
          <w:bCs/>
          <w:color w:val="000000"/>
          <w:sz w:val="24"/>
          <w:szCs w:val="24"/>
        </w:rPr>
        <w:tab/>
      </w:r>
      <w:r w:rsidRPr="001B79EB">
        <w:rPr>
          <w:rFonts w:ascii="Times New Roman" w:hAnsi="Times New Roman" w:cs="Times New Roman"/>
          <w:b/>
          <w:bCs/>
          <w:color w:val="000000"/>
          <w:sz w:val="24"/>
          <w:szCs w:val="24"/>
        </w:rPr>
        <w:t>Minimum maintenance practices</w:t>
      </w:r>
      <w:r w:rsidRPr="001B79EB">
        <w:rPr>
          <w:rFonts w:ascii="Times New Roman" w:hAnsi="Times New Roman" w:cs="Times New Roman"/>
          <w:color w:val="000000"/>
          <w:sz w:val="24"/>
          <w:szCs w:val="24"/>
        </w:rPr>
        <w:t xml:space="preserve">. Minimum maintenance roads shall be maintained in a manner determined by the town highway superintendent to be consistent with the volume and type of traffic traveling on such road. Nominal road maintenance practices such as, but not limited to, paving, patching, blading, </w:t>
      </w:r>
      <w:proofErr w:type="gramStart"/>
      <w:r w:rsidRPr="001B79EB">
        <w:rPr>
          <w:rFonts w:ascii="Times New Roman" w:hAnsi="Times New Roman" w:cs="Times New Roman"/>
          <w:color w:val="000000"/>
          <w:sz w:val="24"/>
          <w:szCs w:val="24"/>
        </w:rPr>
        <w:t>dragging</w:t>
      </w:r>
      <w:proofErr w:type="gramEnd"/>
      <w:r w:rsidRPr="001B79EB">
        <w:rPr>
          <w:rFonts w:ascii="Times New Roman" w:hAnsi="Times New Roman" w:cs="Times New Roman"/>
          <w:color w:val="000000"/>
          <w:sz w:val="24"/>
          <w:szCs w:val="24"/>
        </w:rPr>
        <w:t xml:space="preserve"> or mowing may be done less frequently depending upon the existing condition and use of the road as shall be determined by the town superintendent of highways. The guidelines for the method and manner of maintaining a minimum maintenance road are set forth in section ten of this local law.</w:t>
      </w:r>
    </w:p>
    <w:p w14:paraId="3CB06676" w14:textId="77777777" w:rsidR="0092062B" w:rsidRPr="001B79EB" w:rsidRDefault="0092062B" w:rsidP="0092062B">
      <w:pPr>
        <w:pStyle w:val="Pa14"/>
        <w:spacing w:after="180"/>
        <w:rPr>
          <w:color w:val="000000"/>
        </w:rPr>
      </w:pPr>
      <w:r w:rsidRPr="001B79EB">
        <w:rPr>
          <w:b/>
          <w:bCs/>
          <w:color w:val="000000"/>
        </w:rPr>
        <w:t xml:space="preserve">Section 8. </w:t>
      </w:r>
      <w:r>
        <w:rPr>
          <w:b/>
          <w:bCs/>
          <w:color w:val="000000"/>
        </w:rPr>
        <w:tab/>
      </w:r>
      <w:r w:rsidRPr="001B79EB">
        <w:rPr>
          <w:b/>
          <w:bCs/>
          <w:color w:val="000000"/>
        </w:rPr>
        <w:t>Discontinuance of minimum maintenance road</w:t>
      </w:r>
      <w:r w:rsidRPr="001B79EB">
        <w:rPr>
          <w:color w:val="000000"/>
        </w:rPr>
        <w:t xml:space="preserve">. Any person or persons owning or occupying real property abutting a road or portion thereof which has been designated a minimum maintenance road may petition the town board to discontinue the designation of such road or portion thereof as a minimum maintenance road. Such </w:t>
      </w:r>
      <w:proofErr w:type="gramStart"/>
      <w:r w:rsidRPr="001B79EB">
        <w:rPr>
          <w:color w:val="000000"/>
        </w:rPr>
        <w:t>petition</w:t>
      </w:r>
      <w:proofErr w:type="gramEnd"/>
      <w:r w:rsidRPr="001B79EB">
        <w:rPr>
          <w:color w:val="000000"/>
        </w:rPr>
        <w:t xml:space="preserve"> shall be filed with the clerk of the town. Such petition shall identify the road or portion thereof to be discontinued as a minimum maintenance road and set forth the reasons for such discontinuance. The town board shall hold a public hearing upon such petition within thirty days after its receipt; at least ten days public notice shall be given prior to the conduct of such public hearing. At least ten days before the public hearing on such petition, written notice of such public hearing shall be served by certified mail upon every owner of real property, as determined by the latest assessment roll, abutting such road or portion thereof. In the event the town board after such public hearing determines that such road or portion thereof shall continue as a minimum maintenance road, no petition may be submitted pursuant to this section until the lapse of at least two years from the date of the filing of the petition. In the event it is determined that such road shall be discontinued as a minimum maintenance road, the town board, by local law shall discontinue such road or portion thereof as a minimum maintenance road and such discontinuance shall take place six months after the commencement of the next succeeding fiscal year. </w:t>
      </w:r>
    </w:p>
    <w:p w14:paraId="56578A0B" w14:textId="77777777" w:rsidR="0092062B" w:rsidRPr="001B79EB" w:rsidRDefault="0092062B" w:rsidP="0092062B">
      <w:pPr>
        <w:pStyle w:val="Pa14"/>
        <w:spacing w:after="180"/>
        <w:rPr>
          <w:color w:val="000000"/>
        </w:rPr>
      </w:pPr>
      <w:r w:rsidRPr="001B79EB">
        <w:rPr>
          <w:b/>
          <w:bCs/>
          <w:color w:val="000000"/>
        </w:rPr>
        <w:t>Section 9</w:t>
      </w:r>
      <w:r w:rsidRPr="001B79EB">
        <w:rPr>
          <w:color w:val="000000"/>
        </w:rPr>
        <w:t xml:space="preserve">. Notwithstanding the provisions of section eight of this local law, the town board may adopt a local law discontinuing such minimum maintenance road designation in the event it determines such discontinuance to be in the public interest. </w:t>
      </w:r>
    </w:p>
    <w:p w14:paraId="7757A547" w14:textId="77777777" w:rsidR="0092062B" w:rsidRPr="00467148" w:rsidRDefault="0092062B" w:rsidP="0092062B">
      <w:pPr>
        <w:pStyle w:val="Pa14"/>
        <w:spacing w:before="240" w:after="180"/>
        <w:rPr>
          <w:color w:val="000000"/>
        </w:rPr>
      </w:pPr>
      <w:r w:rsidRPr="001B79EB">
        <w:rPr>
          <w:b/>
          <w:bCs/>
          <w:color w:val="000000"/>
        </w:rPr>
        <w:t xml:space="preserve">Section 10. </w:t>
      </w:r>
      <w:r>
        <w:rPr>
          <w:b/>
          <w:bCs/>
          <w:color w:val="000000"/>
        </w:rPr>
        <w:tab/>
      </w:r>
      <w:r w:rsidRPr="001B79EB">
        <w:rPr>
          <w:b/>
          <w:bCs/>
          <w:color w:val="000000"/>
        </w:rPr>
        <w:t>Tables and maintenance data</w:t>
      </w:r>
      <w:r w:rsidRPr="001B79EB">
        <w:rPr>
          <w:color w:val="000000"/>
        </w:rPr>
        <w:t xml:space="preserve">. The following tables and accompanying data shall be used as guides by the town superintendent of highways to classify low volume roads in the Town of _________________ and shall be used to enable the town superintendent to determine the guidelines he or she may follow to enable him or her to determine the manner in which low volume rural roads may be designed, maintained and operated. </w:t>
      </w:r>
    </w:p>
    <w:p w14:paraId="786C9A76" w14:textId="77777777" w:rsidR="0092062B" w:rsidRPr="00950C92" w:rsidRDefault="0092062B" w:rsidP="0092062B">
      <w:pPr>
        <w:pStyle w:val="Pa10"/>
        <w:spacing w:before="240" w:after="80"/>
        <w:jc w:val="center"/>
        <w:rPr>
          <w:color w:val="000000"/>
          <w:u w:val="single"/>
        </w:rPr>
      </w:pPr>
      <w:r w:rsidRPr="00950C92">
        <w:rPr>
          <w:b/>
          <w:bCs/>
          <w:color w:val="000000"/>
          <w:u w:val="single"/>
        </w:rPr>
        <w:t>CLASSIFICATION FOR LOW VOLUME ROADS AND GUIDELINES FOR THEIR DESIGN MAINTENANCE AND OPERATION</w:t>
      </w:r>
    </w:p>
    <w:p w14:paraId="796EA2DD" w14:textId="77777777" w:rsidR="0092062B" w:rsidRPr="001B79EB" w:rsidRDefault="0092062B" w:rsidP="0092062B">
      <w:pPr>
        <w:pStyle w:val="Pa40"/>
        <w:spacing w:after="260"/>
        <w:rPr>
          <w:color w:val="000000"/>
        </w:rPr>
      </w:pPr>
      <w:r w:rsidRPr="001B79EB">
        <w:rPr>
          <w:color w:val="000000"/>
        </w:rPr>
        <w:t xml:space="preserve">The following classifications have been developed to establish a close relationship between the uses of low volume roads and their design, maintenance and operation and are hereby adopted by the Town of __________________________. The classifications identify the significant use </w:t>
      </w:r>
      <w:r w:rsidRPr="001B79EB">
        <w:rPr>
          <w:color w:val="000000"/>
        </w:rPr>
        <w:lastRenderedPageBreak/>
        <w:t xml:space="preserve">characteristics, including traffic volumes, vehicle types and seasonal use characteristics, that are present on New York State's low volume roads. Guidelines for the design, maintenance and traffic control have been developed that are closely matched to those use characteristics. Such guidelines shall be used by the town superintendent of highways. </w:t>
      </w:r>
    </w:p>
    <w:p w14:paraId="246AFE2F" w14:textId="77777777" w:rsidR="0092062B" w:rsidRPr="001B79EB" w:rsidRDefault="0092062B" w:rsidP="0092062B">
      <w:pPr>
        <w:pStyle w:val="Pa40"/>
        <w:spacing w:after="260"/>
        <w:rPr>
          <w:color w:val="000000"/>
        </w:rPr>
      </w:pPr>
      <w:r w:rsidRPr="001B79EB">
        <w:rPr>
          <w:color w:val="000000"/>
        </w:rPr>
        <w:t xml:space="preserve">Land use adjacent to the road shall be the basis for classification because it is a convenient and accurate way of identifying the kind of use that a low volume road serves. </w:t>
      </w:r>
    </w:p>
    <w:p w14:paraId="37A61B54" w14:textId="77777777" w:rsidR="0092062B" w:rsidRPr="001B79EB" w:rsidRDefault="0092062B" w:rsidP="0092062B">
      <w:pPr>
        <w:pStyle w:val="Pa40"/>
        <w:spacing w:after="260"/>
        <w:rPr>
          <w:color w:val="000000"/>
        </w:rPr>
      </w:pPr>
      <w:r w:rsidRPr="001B79EB">
        <w:rPr>
          <w:color w:val="000000"/>
        </w:rPr>
        <w:t xml:space="preserve">A low volume road is a road with zero to 400 vehicles per day. </w:t>
      </w:r>
    </w:p>
    <w:p w14:paraId="7A733F94" w14:textId="77777777" w:rsidR="0092062B" w:rsidRPr="001B79EB" w:rsidRDefault="0092062B" w:rsidP="0092062B">
      <w:pPr>
        <w:rPr>
          <w:rFonts w:ascii="Times New Roman" w:hAnsi="Times New Roman" w:cs="Times New Roman"/>
          <w:color w:val="000000"/>
          <w:sz w:val="24"/>
          <w:szCs w:val="24"/>
        </w:rPr>
      </w:pPr>
      <w:r w:rsidRPr="00950C92">
        <w:rPr>
          <w:rFonts w:ascii="Times New Roman" w:hAnsi="Times New Roman" w:cs="Times New Roman"/>
          <w:b/>
          <w:bCs/>
          <w:color w:val="000000"/>
          <w:sz w:val="24"/>
          <w:szCs w:val="24"/>
        </w:rPr>
        <w:t>Low Volume Road Classifications in the Town of</w:t>
      </w:r>
      <w:r>
        <w:rPr>
          <w:rFonts w:ascii="Times New Roman" w:hAnsi="Times New Roman" w:cs="Times New Roman"/>
          <w:b/>
          <w:bCs/>
          <w:color w:val="000000"/>
          <w:sz w:val="24"/>
          <w:szCs w:val="24"/>
        </w:rPr>
        <w:t xml:space="preserve"> </w:t>
      </w:r>
      <w:r w:rsidRPr="001B79EB">
        <w:rPr>
          <w:rFonts w:ascii="Times New Roman" w:hAnsi="Times New Roman" w:cs="Times New Roman"/>
          <w:color w:val="000000"/>
          <w:sz w:val="24"/>
          <w:szCs w:val="24"/>
        </w:rPr>
        <w:t>___________________________________.</w:t>
      </w:r>
    </w:p>
    <w:p w14:paraId="325AF758" w14:textId="77777777" w:rsidR="0092062B" w:rsidRDefault="0092062B" w:rsidP="0092062B">
      <w:pPr>
        <w:pStyle w:val="Default"/>
        <w:numPr>
          <w:ilvl w:val="0"/>
          <w:numId w:val="3"/>
        </w:numPr>
        <w:spacing w:after="110"/>
      </w:pPr>
      <w:r w:rsidRPr="001B79EB">
        <w:rPr>
          <w:b/>
          <w:bCs/>
        </w:rPr>
        <w:t>Low Volume Collector</w:t>
      </w:r>
      <w:r w:rsidRPr="001B79EB">
        <w:t xml:space="preserve">—collects traffic from any of the other classifications and channels it to higher level roads, such as arterials and interstates. </w:t>
      </w:r>
    </w:p>
    <w:p w14:paraId="66CFB811" w14:textId="77777777" w:rsidR="0092062B" w:rsidRDefault="0092062B" w:rsidP="0092062B">
      <w:pPr>
        <w:pStyle w:val="Default"/>
        <w:numPr>
          <w:ilvl w:val="0"/>
          <w:numId w:val="3"/>
        </w:numPr>
        <w:spacing w:after="110"/>
      </w:pPr>
      <w:r w:rsidRPr="00950C92">
        <w:rPr>
          <w:b/>
          <w:bCs/>
        </w:rPr>
        <w:t>Residential Access</w:t>
      </w:r>
      <w:r w:rsidRPr="001B79EB">
        <w:t xml:space="preserve">—provides access to residences. The traffic volume generated depends on the number of </w:t>
      </w:r>
      <w:proofErr w:type="gramStart"/>
      <w:r w:rsidRPr="001B79EB">
        <w:t>residences</w:t>
      </w:r>
      <w:proofErr w:type="gramEnd"/>
      <w:r w:rsidRPr="001B79EB">
        <w:t xml:space="preserve">. All year access for fire trucks, ambulances and school buses should be provided. </w:t>
      </w:r>
    </w:p>
    <w:p w14:paraId="49D560DB" w14:textId="77777777" w:rsidR="0092062B" w:rsidRDefault="0092062B" w:rsidP="0092062B">
      <w:pPr>
        <w:pStyle w:val="Default"/>
        <w:numPr>
          <w:ilvl w:val="0"/>
          <w:numId w:val="3"/>
        </w:numPr>
        <w:spacing w:after="110"/>
      </w:pPr>
      <w:r w:rsidRPr="00950C92">
        <w:rPr>
          <w:b/>
          <w:bCs/>
        </w:rPr>
        <w:t>Farm Access</w:t>
      </w:r>
      <w:r w:rsidRPr="001B79EB">
        <w:t xml:space="preserve">—provides access to a farm's center of operations including the residence. Traffic volume is generally </w:t>
      </w:r>
      <w:proofErr w:type="gramStart"/>
      <w:r w:rsidRPr="001B79EB">
        <w:t>low, but</w:t>
      </w:r>
      <w:proofErr w:type="gramEnd"/>
      <w:r w:rsidRPr="001B79EB">
        <w:t xml:space="preserve"> may include occasional heavy trucks and farm equipment. </w:t>
      </w:r>
    </w:p>
    <w:p w14:paraId="19F194FE" w14:textId="77777777" w:rsidR="0092062B" w:rsidRDefault="0092062B" w:rsidP="0092062B">
      <w:pPr>
        <w:pStyle w:val="Default"/>
        <w:numPr>
          <w:ilvl w:val="0"/>
          <w:numId w:val="3"/>
        </w:numPr>
        <w:spacing w:after="110"/>
      </w:pPr>
      <w:r w:rsidRPr="00950C92">
        <w:rPr>
          <w:b/>
          <w:bCs/>
        </w:rPr>
        <w:t>Resource/Industrial Access</w:t>
      </w:r>
      <w:r w:rsidRPr="001B79EB">
        <w:t xml:space="preserve">—provides access to industrial or mining operations. Traffic volume can vary and can include heavy trucks and significant numbers of employees' cars. </w:t>
      </w:r>
    </w:p>
    <w:p w14:paraId="63ED892C" w14:textId="77777777" w:rsidR="0092062B" w:rsidRDefault="0092062B" w:rsidP="0092062B">
      <w:pPr>
        <w:pStyle w:val="Default"/>
        <w:numPr>
          <w:ilvl w:val="0"/>
          <w:numId w:val="3"/>
        </w:numPr>
        <w:spacing w:after="110"/>
      </w:pPr>
      <w:r w:rsidRPr="00950C92">
        <w:rPr>
          <w:b/>
          <w:bCs/>
        </w:rPr>
        <w:t>Agricultural Land Access</w:t>
      </w:r>
      <w:r w:rsidRPr="001B79EB">
        <w:t xml:space="preserve">—provides access to </w:t>
      </w:r>
      <w:proofErr w:type="gramStart"/>
      <w:r w:rsidRPr="001B79EB">
        <w:t>farm land</w:t>
      </w:r>
      <w:proofErr w:type="gramEnd"/>
      <w:r w:rsidRPr="001B79EB">
        <w:t xml:space="preserve">. Traffic volumes are low and vary seasonally. These roads should accommodate farm equipment that can be up to 20 feet wide. </w:t>
      </w:r>
    </w:p>
    <w:p w14:paraId="2AB43FF7" w14:textId="77777777" w:rsidR="0092062B" w:rsidRDefault="0092062B" w:rsidP="0092062B">
      <w:pPr>
        <w:pStyle w:val="Default"/>
        <w:numPr>
          <w:ilvl w:val="0"/>
          <w:numId w:val="3"/>
        </w:numPr>
        <w:spacing w:after="110"/>
      </w:pPr>
      <w:r w:rsidRPr="00950C92">
        <w:rPr>
          <w:b/>
          <w:bCs/>
        </w:rPr>
        <w:t>Recreation Land Access</w:t>
      </w:r>
      <w:r w:rsidRPr="001B79EB">
        <w:t xml:space="preserve">—provides access to recreational land including seasonal dwellings and parks. Volumes of traffic can vary with the type of recreation facility and season of the </w:t>
      </w:r>
      <w:proofErr w:type="gramStart"/>
      <w:r w:rsidRPr="001B79EB">
        <w:t>year, and</w:t>
      </w:r>
      <w:proofErr w:type="gramEnd"/>
      <w:r w:rsidRPr="001B79EB">
        <w:t xml:space="preserve"> may include recreational vehicles.</w:t>
      </w:r>
    </w:p>
    <w:p w14:paraId="6006BE8B" w14:textId="77777777" w:rsidR="0092062B" w:rsidRPr="001B79EB" w:rsidRDefault="0092062B" w:rsidP="0092062B">
      <w:pPr>
        <w:pStyle w:val="Default"/>
        <w:numPr>
          <w:ilvl w:val="0"/>
          <w:numId w:val="3"/>
        </w:numPr>
        <w:spacing w:before="240" w:after="110"/>
      </w:pPr>
      <w:r w:rsidRPr="00950C92">
        <w:rPr>
          <w:b/>
          <w:bCs/>
        </w:rPr>
        <w:t>Minimum Maintenance Road</w:t>
      </w:r>
      <w:r w:rsidRPr="001B79EB">
        <w:t xml:space="preserve">—a low-volume road or road segment which may be of a seasonal nature, having an average traffic volume of less than fifty vehicles per day which principally or exclusively provides agricultural or recreational land access. A road, or road segment, which has been so designated may be maintained at a level which allows such </w:t>
      </w:r>
      <w:proofErr w:type="gramStart"/>
      <w:r w:rsidRPr="001B79EB">
        <w:t>road</w:t>
      </w:r>
      <w:proofErr w:type="gramEnd"/>
      <w:r w:rsidRPr="001B79EB">
        <w:t xml:space="preserve"> to remain passable and functional in accordance with standards contained in this section of the Guidelines. In no way shall the </w:t>
      </w:r>
      <w:proofErr w:type="gramStart"/>
      <w:r w:rsidRPr="001B79EB">
        <w:t>tern</w:t>
      </w:r>
      <w:proofErr w:type="gramEnd"/>
      <w:r w:rsidRPr="001B79EB">
        <w:t xml:space="preserve"> "minimum maintenance” be construed to mean "no maintenance” or "abandonment". Further, such </w:t>
      </w:r>
      <w:proofErr w:type="gramStart"/>
      <w:r w:rsidRPr="001B79EB">
        <w:t>tern</w:t>
      </w:r>
      <w:proofErr w:type="gramEnd"/>
      <w:r w:rsidRPr="001B79EB">
        <w:t xml:space="preserve"> shall not apply to those roads, or road segments, which provide farm access as previously defined, or access to an individual year-round residence. </w:t>
      </w:r>
    </w:p>
    <w:p w14:paraId="7DC8D633" w14:textId="77777777" w:rsidR="0092062B" w:rsidRPr="001B79EB" w:rsidRDefault="0092062B" w:rsidP="0092062B">
      <w:pPr>
        <w:pStyle w:val="Pa14"/>
        <w:spacing w:before="240" w:after="180"/>
        <w:rPr>
          <w:color w:val="000000"/>
        </w:rPr>
      </w:pPr>
      <w:r w:rsidRPr="001B79EB">
        <w:rPr>
          <w:color w:val="000000"/>
        </w:rPr>
        <w:t>The guidelines for rehabilitation design shall include three rehabilitation design types. Rehabilitation Design Type A is an all-purpose road on which vehicles can pass without a reduction in speed. Rehabilitation Design Type B is an area service, two lane road on which vehicles may have to reduce their speeds to pass.</w:t>
      </w:r>
      <w:r>
        <w:rPr>
          <w:color w:val="000000"/>
        </w:rPr>
        <w:t xml:space="preserve"> </w:t>
      </w:r>
      <w:r w:rsidRPr="001B79EB">
        <w:rPr>
          <w:color w:val="000000"/>
        </w:rPr>
        <w:t xml:space="preserve">Rehabilitation Design Type C is an area </w:t>
      </w:r>
      <w:r w:rsidRPr="001B79EB">
        <w:rPr>
          <w:color w:val="000000"/>
        </w:rPr>
        <w:lastRenderedPageBreak/>
        <w:t>service, one lane road on which either of two passing vehicles must slow, stop</w:t>
      </w:r>
      <w:r>
        <w:rPr>
          <w:color w:val="000000"/>
        </w:rPr>
        <w:t>,</w:t>
      </w:r>
      <w:r w:rsidRPr="001B79EB">
        <w:rPr>
          <w:color w:val="000000"/>
        </w:rPr>
        <w:t xml:space="preserve"> or briefly leave the roadway to allow the other to pass. </w:t>
      </w:r>
    </w:p>
    <w:p w14:paraId="1CCE5E76" w14:textId="77777777" w:rsidR="0092062B" w:rsidRPr="001B79EB" w:rsidRDefault="0092062B" w:rsidP="0092062B">
      <w:pPr>
        <w:rPr>
          <w:rFonts w:ascii="Times New Roman" w:hAnsi="Times New Roman" w:cs="Times New Roman"/>
          <w:color w:val="000000"/>
          <w:sz w:val="24"/>
          <w:szCs w:val="24"/>
        </w:rPr>
      </w:pPr>
      <w:r w:rsidRPr="001B79EB">
        <w:rPr>
          <w:rFonts w:ascii="Times New Roman" w:hAnsi="Times New Roman" w:cs="Times New Roman"/>
          <w:color w:val="000000"/>
          <w:sz w:val="24"/>
          <w:szCs w:val="24"/>
        </w:rPr>
        <w:t>Vehicle interaction characteristics shall be considered by the town superintendent of highways as the basis for assigning the design types to the respective Classifications. Vehicle size (as determined by the absence or presence of significant truck traffic) and traffic volumes (of either greater or equal to 50 vehicles per day, or less than 50 vehicles per day) are the criteria used. The 50 vehicle per day threshold is used because, at fewer than 50 vehicles per day, vehicle interactions become so infrequent that the effect on vehicle operation is negligible.</w:t>
      </w:r>
    </w:p>
    <w:p w14:paraId="2951C664" w14:textId="458CB3F2" w:rsidR="0092062B" w:rsidRDefault="0092062B" w:rsidP="0092062B">
      <w:pPr>
        <w:pStyle w:val="Pa14"/>
        <w:spacing w:after="180"/>
        <w:rPr>
          <w:color w:val="000000"/>
        </w:rPr>
      </w:pPr>
      <w:r w:rsidRPr="001B79EB">
        <w:rPr>
          <w:color w:val="000000"/>
        </w:rPr>
        <w:t xml:space="preserve">The guidelines to be followed by the town superintendent of highways for maintenance shall include provisions for a minimum maintenance designation that allows a reduced level of maintenance on roads which are used for agricultural or recreational land access. The guidelines for traffic control parallel the maintenance guidelines. They may include recommendations for signs on normally maintained roads and a minimum maintenance road sign shall be posted at the entrance points to minimum maintenance roads. The only other signs recommended for minimum maintenance roads are those mandated by Law (for all roads). </w:t>
      </w:r>
    </w:p>
    <w:p w14:paraId="41E011CC" w14:textId="4C179281" w:rsidR="0092062B" w:rsidRDefault="0092062B" w:rsidP="0092062B">
      <w:pPr>
        <w:pStyle w:val="Default"/>
      </w:pPr>
    </w:p>
    <w:p w14:paraId="3F5C3F12" w14:textId="50EC7812" w:rsidR="0092062B" w:rsidRDefault="0092062B" w:rsidP="0092062B">
      <w:pPr>
        <w:pStyle w:val="Default"/>
      </w:pPr>
    </w:p>
    <w:p w14:paraId="1AC71EE9" w14:textId="63F99859" w:rsidR="0092062B" w:rsidRDefault="0092062B" w:rsidP="0092062B">
      <w:pPr>
        <w:pStyle w:val="Default"/>
      </w:pPr>
    </w:p>
    <w:p w14:paraId="79568803" w14:textId="07ACDAB2" w:rsidR="0092062B" w:rsidRDefault="0092062B" w:rsidP="0092062B">
      <w:pPr>
        <w:pStyle w:val="Default"/>
      </w:pPr>
    </w:p>
    <w:p w14:paraId="0D4E9F08" w14:textId="1C37AA82" w:rsidR="0092062B" w:rsidRDefault="0092062B" w:rsidP="0092062B">
      <w:pPr>
        <w:pStyle w:val="Default"/>
      </w:pPr>
    </w:p>
    <w:p w14:paraId="1E950456" w14:textId="55D4192E" w:rsidR="0092062B" w:rsidRDefault="0092062B" w:rsidP="0092062B">
      <w:pPr>
        <w:pStyle w:val="Default"/>
      </w:pPr>
    </w:p>
    <w:p w14:paraId="44D6CD8E" w14:textId="7F98A43D" w:rsidR="0092062B" w:rsidRDefault="0092062B" w:rsidP="0092062B">
      <w:pPr>
        <w:pStyle w:val="Default"/>
      </w:pPr>
    </w:p>
    <w:p w14:paraId="1DE1A855" w14:textId="75037534" w:rsidR="0092062B" w:rsidRDefault="0092062B" w:rsidP="0092062B">
      <w:pPr>
        <w:pStyle w:val="Default"/>
      </w:pPr>
    </w:p>
    <w:p w14:paraId="20B4522A" w14:textId="40C0DBEA" w:rsidR="0092062B" w:rsidRDefault="0092062B" w:rsidP="0092062B">
      <w:pPr>
        <w:pStyle w:val="Default"/>
      </w:pPr>
    </w:p>
    <w:p w14:paraId="41C184DD" w14:textId="3812D87E" w:rsidR="0092062B" w:rsidRDefault="0092062B" w:rsidP="0092062B">
      <w:pPr>
        <w:pStyle w:val="Default"/>
      </w:pPr>
    </w:p>
    <w:p w14:paraId="46083B2E" w14:textId="44D332A5" w:rsidR="0092062B" w:rsidRDefault="0092062B" w:rsidP="0092062B">
      <w:pPr>
        <w:pStyle w:val="Default"/>
      </w:pPr>
    </w:p>
    <w:p w14:paraId="754AC319" w14:textId="502B8A25" w:rsidR="0092062B" w:rsidRDefault="0092062B" w:rsidP="0092062B">
      <w:pPr>
        <w:pStyle w:val="Default"/>
      </w:pPr>
    </w:p>
    <w:p w14:paraId="315F9538" w14:textId="3AEC4EC6" w:rsidR="0092062B" w:rsidRDefault="0092062B" w:rsidP="0092062B">
      <w:pPr>
        <w:pStyle w:val="Default"/>
      </w:pPr>
    </w:p>
    <w:p w14:paraId="1696DC12" w14:textId="348565B9" w:rsidR="0092062B" w:rsidRDefault="0092062B" w:rsidP="0092062B">
      <w:pPr>
        <w:pStyle w:val="Default"/>
      </w:pPr>
    </w:p>
    <w:p w14:paraId="7C9C331C" w14:textId="0F61AF43" w:rsidR="0092062B" w:rsidRDefault="0092062B" w:rsidP="0092062B">
      <w:pPr>
        <w:pStyle w:val="Default"/>
      </w:pPr>
    </w:p>
    <w:p w14:paraId="318D5B02" w14:textId="16E92203" w:rsidR="0092062B" w:rsidRDefault="0092062B" w:rsidP="0092062B">
      <w:pPr>
        <w:pStyle w:val="Default"/>
      </w:pPr>
    </w:p>
    <w:p w14:paraId="08CA8F1B" w14:textId="5DE0B342" w:rsidR="0092062B" w:rsidRDefault="0092062B" w:rsidP="0092062B">
      <w:pPr>
        <w:pStyle w:val="Default"/>
      </w:pPr>
    </w:p>
    <w:p w14:paraId="1049CA83" w14:textId="79EACDC4" w:rsidR="0092062B" w:rsidRDefault="0092062B" w:rsidP="0092062B">
      <w:pPr>
        <w:pStyle w:val="Default"/>
      </w:pPr>
    </w:p>
    <w:p w14:paraId="3FE4D1AA" w14:textId="484C2B2B" w:rsidR="0092062B" w:rsidRDefault="0092062B" w:rsidP="0092062B">
      <w:pPr>
        <w:pStyle w:val="Default"/>
      </w:pPr>
    </w:p>
    <w:p w14:paraId="2D20E43E" w14:textId="61E0ED45" w:rsidR="0092062B" w:rsidRDefault="0092062B" w:rsidP="0092062B">
      <w:pPr>
        <w:pStyle w:val="Default"/>
      </w:pPr>
    </w:p>
    <w:p w14:paraId="0CFB6C9A" w14:textId="2481FF14" w:rsidR="0092062B" w:rsidRDefault="0092062B" w:rsidP="0092062B">
      <w:pPr>
        <w:pStyle w:val="Default"/>
      </w:pPr>
    </w:p>
    <w:p w14:paraId="2A235F69" w14:textId="2A0FFB04" w:rsidR="0092062B" w:rsidRDefault="0092062B" w:rsidP="0092062B">
      <w:pPr>
        <w:pStyle w:val="Default"/>
      </w:pPr>
    </w:p>
    <w:p w14:paraId="421D80F3" w14:textId="00E8C279" w:rsidR="0092062B" w:rsidRDefault="0092062B" w:rsidP="0092062B">
      <w:pPr>
        <w:pStyle w:val="Default"/>
      </w:pPr>
    </w:p>
    <w:p w14:paraId="7C794769" w14:textId="53B594D6" w:rsidR="0092062B" w:rsidRDefault="0092062B" w:rsidP="0092062B">
      <w:pPr>
        <w:pStyle w:val="Default"/>
      </w:pPr>
    </w:p>
    <w:p w14:paraId="781BA756" w14:textId="57EF8707" w:rsidR="0092062B" w:rsidRDefault="0092062B" w:rsidP="0092062B">
      <w:pPr>
        <w:pStyle w:val="Default"/>
      </w:pPr>
    </w:p>
    <w:p w14:paraId="1B1BE9E4" w14:textId="18E89B35" w:rsidR="0092062B" w:rsidRDefault="0092062B" w:rsidP="0092062B">
      <w:pPr>
        <w:pStyle w:val="Default"/>
      </w:pPr>
    </w:p>
    <w:p w14:paraId="2E970FC1" w14:textId="74442E3C" w:rsidR="0092062B" w:rsidRDefault="0092062B" w:rsidP="0092062B">
      <w:pPr>
        <w:pStyle w:val="Default"/>
      </w:pPr>
    </w:p>
    <w:p w14:paraId="76AEACCE" w14:textId="77777777" w:rsidR="0092062B" w:rsidRPr="0092062B" w:rsidRDefault="0092062B" w:rsidP="0092062B">
      <w:pPr>
        <w:pStyle w:val="Default"/>
      </w:pPr>
    </w:p>
    <w:p w14:paraId="4134C092" w14:textId="77777777" w:rsidR="0092062B" w:rsidRPr="001B79EB" w:rsidRDefault="0092062B" w:rsidP="0092062B">
      <w:pPr>
        <w:pStyle w:val="Default"/>
        <w:spacing w:before="260" w:after="60" w:line="241" w:lineRule="atLeast"/>
        <w:jc w:val="center"/>
      </w:pPr>
      <w:r w:rsidRPr="001B79EB">
        <w:rPr>
          <w:b/>
          <w:bCs/>
        </w:rPr>
        <w:lastRenderedPageBreak/>
        <w:t xml:space="preserve">Table </w:t>
      </w:r>
      <w:r>
        <w:rPr>
          <w:b/>
          <w:bCs/>
        </w:rPr>
        <w:t>1</w:t>
      </w:r>
      <w:r w:rsidRPr="001B79EB">
        <w:rPr>
          <w:b/>
          <w:bCs/>
        </w:rPr>
        <w:t xml:space="preserve">. Rural Low Volume Road Classification </w:t>
      </w:r>
    </w:p>
    <w:tbl>
      <w:tblPr>
        <w:tblW w:w="8440" w:type="dxa"/>
        <w:jc w:val="center"/>
        <w:tblLook w:val="04A0" w:firstRow="1" w:lastRow="0" w:firstColumn="1" w:lastColumn="0" w:noHBand="0" w:noVBand="1"/>
      </w:tblPr>
      <w:tblGrid>
        <w:gridCol w:w="1760"/>
        <w:gridCol w:w="1720"/>
        <w:gridCol w:w="960"/>
        <w:gridCol w:w="1463"/>
        <w:gridCol w:w="1480"/>
        <w:gridCol w:w="1081"/>
      </w:tblGrid>
      <w:tr w:rsidR="0092062B" w:rsidRPr="009B1155" w14:paraId="6A989EB4" w14:textId="77777777" w:rsidTr="00B241C2">
        <w:trPr>
          <w:trHeight w:val="300"/>
          <w:jc w:val="center"/>
        </w:trPr>
        <w:tc>
          <w:tcPr>
            <w:tcW w:w="444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FCC7D81" w14:textId="77777777" w:rsidR="0092062B" w:rsidRPr="009B1155" w:rsidRDefault="0092062B" w:rsidP="00B241C2">
            <w:pPr>
              <w:spacing w:after="0" w:line="240" w:lineRule="auto"/>
              <w:rPr>
                <w:rFonts w:ascii="Times New Roman" w:eastAsia="Times New Roman" w:hAnsi="Times New Roman" w:cs="Times New Roman"/>
                <w:b/>
                <w:bCs/>
                <w:color w:val="000000"/>
                <w:kern w:val="0"/>
                <w14:ligatures w14:val="none"/>
              </w:rPr>
            </w:pPr>
            <w:r w:rsidRPr="009B1155">
              <w:rPr>
                <w:rFonts w:ascii="Times New Roman" w:eastAsia="Times New Roman" w:hAnsi="Times New Roman" w:cs="Times New Roman"/>
                <w:b/>
                <w:bCs/>
                <w:color w:val="000000"/>
                <w:kern w:val="0"/>
                <w14:ligatures w14:val="none"/>
              </w:rPr>
              <w:t>Road Use</w:t>
            </w:r>
          </w:p>
        </w:tc>
        <w:tc>
          <w:tcPr>
            <w:tcW w:w="4000" w:type="dxa"/>
            <w:gridSpan w:val="3"/>
            <w:tcBorders>
              <w:top w:val="single" w:sz="4" w:space="0" w:color="auto"/>
              <w:left w:val="nil"/>
              <w:bottom w:val="nil"/>
              <w:right w:val="single" w:sz="4" w:space="0" w:color="000000"/>
            </w:tcBorders>
            <w:shd w:val="clear" w:color="auto" w:fill="auto"/>
            <w:noWrap/>
            <w:vAlign w:val="bottom"/>
            <w:hideMark/>
          </w:tcPr>
          <w:p w14:paraId="02F776E3" w14:textId="77777777" w:rsidR="0092062B" w:rsidRPr="009B1155" w:rsidRDefault="0092062B" w:rsidP="00B241C2">
            <w:pPr>
              <w:spacing w:after="0" w:line="240" w:lineRule="auto"/>
              <w:rPr>
                <w:rFonts w:ascii="Times New Roman" w:eastAsia="Times New Roman" w:hAnsi="Times New Roman" w:cs="Times New Roman"/>
                <w:b/>
                <w:bCs/>
                <w:color w:val="000000"/>
                <w:kern w:val="0"/>
                <w14:ligatures w14:val="none"/>
              </w:rPr>
            </w:pPr>
            <w:r w:rsidRPr="009B1155">
              <w:rPr>
                <w:rFonts w:ascii="Times New Roman" w:eastAsia="Times New Roman" w:hAnsi="Times New Roman" w:cs="Times New Roman"/>
                <w:b/>
                <w:bCs/>
                <w:color w:val="000000"/>
                <w:kern w:val="0"/>
                <w14:ligatures w14:val="none"/>
              </w:rPr>
              <w:t>Guidelines</w:t>
            </w:r>
          </w:p>
        </w:tc>
      </w:tr>
      <w:tr w:rsidR="0092062B" w:rsidRPr="009B1155" w14:paraId="67A6F4D3" w14:textId="77777777" w:rsidTr="00B241C2">
        <w:trPr>
          <w:trHeight w:val="600"/>
          <w:jc w:val="center"/>
        </w:trPr>
        <w:tc>
          <w:tcPr>
            <w:tcW w:w="1760" w:type="dxa"/>
            <w:tcBorders>
              <w:top w:val="nil"/>
              <w:left w:val="single" w:sz="4" w:space="0" w:color="auto"/>
              <w:bottom w:val="single" w:sz="4" w:space="0" w:color="auto"/>
              <w:right w:val="nil"/>
            </w:tcBorders>
            <w:shd w:val="clear" w:color="auto" w:fill="auto"/>
            <w:hideMark/>
          </w:tcPr>
          <w:p w14:paraId="7C0D6117"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Road Classification</w:t>
            </w:r>
          </w:p>
        </w:tc>
        <w:tc>
          <w:tcPr>
            <w:tcW w:w="1720" w:type="dxa"/>
            <w:tcBorders>
              <w:top w:val="nil"/>
              <w:left w:val="nil"/>
              <w:bottom w:val="single" w:sz="4" w:space="0" w:color="auto"/>
              <w:right w:val="nil"/>
            </w:tcBorders>
            <w:shd w:val="clear" w:color="auto" w:fill="auto"/>
            <w:hideMark/>
          </w:tcPr>
          <w:p w14:paraId="2852B04F"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xml:space="preserve">Vehicle Type </w:t>
            </w:r>
          </w:p>
        </w:tc>
        <w:tc>
          <w:tcPr>
            <w:tcW w:w="960" w:type="dxa"/>
            <w:tcBorders>
              <w:top w:val="nil"/>
              <w:left w:val="nil"/>
              <w:bottom w:val="single" w:sz="4" w:space="0" w:color="auto"/>
              <w:right w:val="single" w:sz="4" w:space="0" w:color="auto"/>
            </w:tcBorders>
            <w:shd w:val="clear" w:color="auto" w:fill="auto"/>
            <w:noWrap/>
            <w:hideMark/>
          </w:tcPr>
          <w:p w14:paraId="07429168" w14:textId="77777777" w:rsidR="0092062B" w:rsidRPr="009B1155" w:rsidRDefault="0092062B" w:rsidP="00B241C2">
            <w:pPr>
              <w:spacing w:after="0" w:line="240" w:lineRule="auto"/>
              <w:rPr>
                <w:rFonts w:ascii="Times New Roman" w:eastAsia="Times New Roman" w:hAnsi="Times New Roman" w:cs="Times New Roman"/>
                <w:color w:val="000000"/>
                <w:kern w:val="0"/>
                <w:vertAlign w:val="superscript"/>
                <w14:ligatures w14:val="none"/>
              </w:rPr>
            </w:pPr>
            <w:r w:rsidRPr="009B1155">
              <w:rPr>
                <w:rFonts w:ascii="Times New Roman" w:eastAsia="Times New Roman" w:hAnsi="Times New Roman" w:cs="Times New Roman"/>
                <w:color w:val="000000"/>
                <w:kern w:val="0"/>
                <w14:ligatures w14:val="none"/>
              </w:rPr>
              <w:t>ADT</w:t>
            </w:r>
            <w:r>
              <w:rPr>
                <w:rFonts w:ascii="Times New Roman" w:eastAsia="Times New Roman" w:hAnsi="Times New Roman" w:cs="Times New Roman"/>
                <w:color w:val="000000"/>
                <w:kern w:val="0"/>
                <w:vertAlign w:val="superscript"/>
                <w14:ligatures w14:val="none"/>
              </w:rPr>
              <w:t>1</w:t>
            </w:r>
          </w:p>
        </w:tc>
        <w:tc>
          <w:tcPr>
            <w:tcW w:w="1460" w:type="dxa"/>
            <w:tcBorders>
              <w:top w:val="nil"/>
              <w:left w:val="nil"/>
              <w:bottom w:val="single" w:sz="4" w:space="0" w:color="auto"/>
              <w:right w:val="nil"/>
            </w:tcBorders>
            <w:shd w:val="clear" w:color="auto" w:fill="auto"/>
            <w:hideMark/>
          </w:tcPr>
          <w:p w14:paraId="1FD0F9E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Rehabilitation Design Type</w:t>
            </w:r>
          </w:p>
        </w:tc>
        <w:tc>
          <w:tcPr>
            <w:tcW w:w="1480" w:type="dxa"/>
            <w:tcBorders>
              <w:top w:val="nil"/>
              <w:left w:val="nil"/>
              <w:bottom w:val="single" w:sz="4" w:space="0" w:color="auto"/>
              <w:right w:val="nil"/>
            </w:tcBorders>
            <w:shd w:val="clear" w:color="auto" w:fill="auto"/>
            <w:hideMark/>
          </w:tcPr>
          <w:p w14:paraId="2F10ED50"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Maintenance</w:t>
            </w:r>
          </w:p>
        </w:tc>
        <w:tc>
          <w:tcPr>
            <w:tcW w:w="1060" w:type="dxa"/>
            <w:tcBorders>
              <w:top w:val="nil"/>
              <w:left w:val="nil"/>
              <w:bottom w:val="single" w:sz="4" w:space="0" w:color="auto"/>
              <w:right w:val="single" w:sz="4" w:space="0" w:color="auto"/>
            </w:tcBorders>
            <w:shd w:val="clear" w:color="auto" w:fill="auto"/>
            <w:hideMark/>
          </w:tcPr>
          <w:p w14:paraId="376CE556"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Traffic Control</w:t>
            </w:r>
          </w:p>
        </w:tc>
      </w:tr>
      <w:tr w:rsidR="0092062B" w:rsidRPr="009B1155" w14:paraId="291D1234" w14:textId="77777777" w:rsidTr="00B241C2">
        <w:trPr>
          <w:trHeight w:val="600"/>
          <w:jc w:val="center"/>
        </w:trPr>
        <w:tc>
          <w:tcPr>
            <w:tcW w:w="1760" w:type="dxa"/>
            <w:tcBorders>
              <w:top w:val="nil"/>
              <w:left w:val="single" w:sz="4" w:space="0" w:color="auto"/>
              <w:bottom w:val="nil"/>
              <w:right w:val="nil"/>
            </w:tcBorders>
            <w:shd w:val="clear" w:color="auto" w:fill="auto"/>
            <w:hideMark/>
          </w:tcPr>
          <w:p w14:paraId="0B0B21AA"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1. Low-volume collector</w:t>
            </w:r>
          </w:p>
        </w:tc>
        <w:tc>
          <w:tcPr>
            <w:tcW w:w="1720" w:type="dxa"/>
            <w:tcBorders>
              <w:top w:val="nil"/>
              <w:left w:val="nil"/>
              <w:bottom w:val="nil"/>
              <w:right w:val="nil"/>
            </w:tcBorders>
            <w:shd w:val="clear" w:color="auto" w:fill="auto"/>
            <w:hideMark/>
          </w:tcPr>
          <w:p w14:paraId="45173686"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All vehicles</w:t>
            </w:r>
          </w:p>
        </w:tc>
        <w:tc>
          <w:tcPr>
            <w:tcW w:w="960" w:type="dxa"/>
            <w:tcBorders>
              <w:top w:val="nil"/>
              <w:left w:val="nil"/>
              <w:bottom w:val="nil"/>
              <w:right w:val="single" w:sz="4" w:space="0" w:color="auto"/>
            </w:tcBorders>
            <w:shd w:val="clear" w:color="auto" w:fill="auto"/>
            <w:noWrap/>
            <w:vAlign w:val="bottom"/>
            <w:hideMark/>
          </w:tcPr>
          <w:p w14:paraId="26937C43"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50-400</w:t>
            </w:r>
          </w:p>
        </w:tc>
        <w:tc>
          <w:tcPr>
            <w:tcW w:w="1460" w:type="dxa"/>
            <w:tcBorders>
              <w:top w:val="nil"/>
              <w:left w:val="nil"/>
              <w:bottom w:val="nil"/>
              <w:right w:val="nil"/>
            </w:tcBorders>
            <w:shd w:val="clear" w:color="auto" w:fill="auto"/>
            <w:noWrap/>
            <w:vAlign w:val="bottom"/>
            <w:hideMark/>
          </w:tcPr>
          <w:p w14:paraId="0312D80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A</w:t>
            </w:r>
          </w:p>
        </w:tc>
        <w:tc>
          <w:tcPr>
            <w:tcW w:w="1480" w:type="dxa"/>
            <w:tcBorders>
              <w:top w:val="nil"/>
              <w:left w:val="nil"/>
              <w:bottom w:val="nil"/>
              <w:right w:val="nil"/>
            </w:tcBorders>
            <w:shd w:val="clear" w:color="auto" w:fill="auto"/>
            <w:noWrap/>
            <w:vAlign w:val="bottom"/>
            <w:hideMark/>
          </w:tcPr>
          <w:p w14:paraId="04F75008"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Normal</w:t>
            </w:r>
          </w:p>
        </w:tc>
        <w:tc>
          <w:tcPr>
            <w:tcW w:w="1060" w:type="dxa"/>
            <w:tcBorders>
              <w:top w:val="nil"/>
              <w:left w:val="nil"/>
              <w:bottom w:val="nil"/>
              <w:right w:val="single" w:sz="4" w:space="0" w:color="auto"/>
            </w:tcBorders>
            <w:shd w:val="clear" w:color="auto" w:fill="auto"/>
            <w:vAlign w:val="bottom"/>
            <w:hideMark/>
          </w:tcPr>
          <w:p w14:paraId="1EC5E634" w14:textId="77777777" w:rsidR="0092062B" w:rsidRPr="009B1155" w:rsidRDefault="0092062B" w:rsidP="00B241C2">
            <w:pPr>
              <w:spacing w:after="0" w:line="240" w:lineRule="auto"/>
              <w:rPr>
                <w:rFonts w:ascii="Times New Roman" w:eastAsia="Times New Roman" w:hAnsi="Times New Roman" w:cs="Times New Roman"/>
                <w:color w:val="000000"/>
                <w:kern w:val="0"/>
                <w:vertAlign w:val="superscript"/>
                <w14:ligatures w14:val="none"/>
              </w:rPr>
            </w:pPr>
            <w:r w:rsidRPr="009B1155">
              <w:rPr>
                <w:rFonts w:ascii="Times New Roman" w:eastAsia="Times New Roman" w:hAnsi="Times New Roman" w:cs="Times New Roman"/>
                <w:color w:val="000000"/>
                <w:kern w:val="0"/>
                <w14:ligatures w14:val="none"/>
              </w:rPr>
              <w:t>MUTCD</w:t>
            </w:r>
            <w:r>
              <w:rPr>
                <w:rFonts w:ascii="Times New Roman" w:eastAsia="Times New Roman" w:hAnsi="Times New Roman" w:cs="Times New Roman"/>
                <w:color w:val="000000"/>
                <w:kern w:val="0"/>
                <w:vertAlign w:val="superscript"/>
                <w14:ligatures w14:val="none"/>
              </w:rPr>
              <w:t>2</w:t>
            </w:r>
          </w:p>
        </w:tc>
      </w:tr>
      <w:tr w:rsidR="0092062B" w:rsidRPr="009B1155" w14:paraId="1E9A19D7" w14:textId="77777777" w:rsidTr="00B241C2">
        <w:trPr>
          <w:trHeight w:val="300"/>
          <w:jc w:val="center"/>
        </w:trPr>
        <w:tc>
          <w:tcPr>
            <w:tcW w:w="1760" w:type="dxa"/>
            <w:tcBorders>
              <w:top w:val="nil"/>
              <w:left w:val="single" w:sz="4" w:space="0" w:color="auto"/>
              <w:bottom w:val="nil"/>
              <w:right w:val="nil"/>
            </w:tcBorders>
            <w:shd w:val="clear" w:color="auto" w:fill="auto"/>
            <w:hideMark/>
          </w:tcPr>
          <w:p w14:paraId="5B501DC2"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w:t>
            </w:r>
          </w:p>
        </w:tc>
        <w:tc>
          <w:tcPr>
            <w:tcW w:w="1720" w:type="dxa"/>
            <w:tcBorders>
              <w:top w:val="nil"/>
              <w:left w:val="nil"/>
              <w:bottom w:val="nil"/>
              <w:right w:val="nil"/>
            </w:tcBorders>
            <w:shd w:val="clear" w:color="auto" w:fill="auto"/>
            <w:hideMark/>
          </w:tcPr>
          <w:p w14:paraId="2B927AE6"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p>
        </w:tc>
        <w:tc>
          <w:tcPr>
            <w:tcW w:w="960" w:type="dxa"/>
            <w:tcBorders>
              <w:top w:val="nil"/>
              <w:left w:val="nil"/>
              <w:bottom w:val="nil"/>
              <w:right w:val="single" w:sz="4" w:space="0" w:color="auto"/>
            </w:tcBorders>
            <w:shd w:val="clear" w:color="auto" w:fill="auto"/>
            <w:noWrap/>
            <w:vAlign w:val="bottom"/>
            <w:hideMark/>
          </w:tcPr>
          <w:p w14:paraId="2D819C6D"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&lt;50</w:t>
            </w:r>
          </w:p>
        </w:tc>
        <w:tc>
          <w:tcPr>
            <w:tcW w:w="1460" w:type="dxa"/>
            <w:tcBorders>
              <w:top w:val="nil"/>
              <w:left w:val="nil"/>
              <w:bottom w:val="nil"/>
              <w:right w:val="nil"/>
            </w:tcBorders>
            <w:shd w:val="clear" w:color="auto" w:fill="auto"/>
            <w:noWrap/>
            <w:vAlign w:val="bottom"/>
            <w:hideMark/>
          </w:tcPr>
          <w:p w14:paraId="605AD764"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B</w:t>
            </w:r>
          </w:p>
        </w:tc>
        <w:tc>
          <w:tcPr>
            <w:tcW w:w="1480" w:type="dxa"/>
            <w:tcBorders>
              <w:top w:val="nil"/>
              <w:left w:val="nil"/>
              <w:bottom w:val="nil"/>
              <w:right w:val="nil"/>
            </w:tcBorders>
            <w:shd w:val="clear" w:color="auto" w:fill="auto"/>
            <w:noWrap/>
            <w:vAlign w:val="bottom"/>
            <w:hideMark/>
          </w:tcPr>
          <w:p w14:paraId="1805F058"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Normal</w:t>
            </w:r>
          </w:p>
        </w:tc>
        <w:tc>
          <w:tcPr>
            <w:tcW w:w="1060" w:type="dxa"/>
            <w:tcBorders>
              <w:top w:val="nil"/>
              <w:left w:val="nil"/>
              <w:bottom w:val="nil"/>
              <w:right w:val="single" w:sz="4" w:space="0" w:color="auto"/>
            </w:tcBorders>
            <w:shd w:val="clear" w:color="auto" w:fill="auto"/>
            <w:vAlign w:val="bottom"/>
            <w:hideMark/>
          </w:tcPr>
          <w:p w14:paraId="36E231B7"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35DDD571" w14:textId="77777777" w:rsidTr="00B241C2">
        <w:trPr>
          <w:trHeight w:val="900"/>
          <w:jc w:val="center"/>
        </w:trPr>
        <w:tc>
          <w:tcPr>
            <w:tcW w:w="1760" w:type="dxa"/>
            <w:tcBorders>
              <w:top w:val="nil"/>
              <w:left w:val="single" w:sz="4" w:space="0" w:color="auto"/>
              <w:bottom w:val="nil"/>
              <w:right w:val="nil"/>
            </w:tcBorders>
            <w:shd w:val="clear" w:color="auto" w:fill="auto"/>
            <w:hideMark/>
          </w:tcPr>
          <w:p w14:paraId="18DE1736"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2. Residential access</w:t>
            </w:r>
          </w:p>
        </w:tc>
        <w:tc>
          <w:tcPr>
            <w:tcW w:w="1720" w:type="dxa"/>
            <w:tcBorders>
              <w:top w:val="nil"/>
              <w:left w:val="nil"/>
              <w:bottom w:val="nil"/>
              <w:right w:val="nil"/>
            </w:tcBorders>
            <w:shd w:val="clear" w:color="auto" w:fill="auto"/>
            <w:hideMark/>
          </w:tcPr>
          <w:p w14:paraId="1B2D3EBF"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Cars, emergency vehicles, and service vehicles</w:t>
            </w:r>
          </w:p>
        </w:tc>
        <w:tc>
          <w:tcPr>
            <w:tcW w:w="960" w:type="dxa"/>
            <w:tcBorders>
              <w:top w:val="nil"/>
              <w:left w:val="nil"/>
              <w:bottom w:val="nil"/>
              <w:right w:val="single" w:sz="4" w:space="0" w:color="auto"/>
            </w:tcBorders>
            <w:shd w:val="clear" w:color="auto" w:fill="auto"/>
            <w:noWrap/>
            <w:vAlign w:val="bottom"/>
            <w:hideMark/>
          </w:tcPr>
          <w:p w14:paraId="31CCEDD8"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50-400</w:t>
            </w:r>
          </w:p>
        </w:tc>
        <w:tc>
          <w:tcPr>
            <w:tcW w:w="1460" w:type="dxa"/>
            <w:tcBorders>
              <w:top w:val="nil"/>
              <w:left w:val="nil"/>
              <w:bottom w:val="nil"/>
              <w:right w:val="nil"/>
            </w:tcBorders>
            <w:shd w:val="clear" w:color="auto" w:fill="auto"/>
            <w:noWrap/>
            <w:vAlign w:val="bottom"/>
            <w:hideMark/>
          </w:tcPr>
          <w:p w14:paraId="1DCD43C0"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B</w:t>
            </w:r>
          </w:p>
        </w:tc>
        <w:tc>
          <w:tcPr>
            <w:tcW w:w="1480" w:type="dxa"/>
            <w:tcBorders>
              <w:top w:val="nil"/>
              <w:left w:val="nil"/>
              <w:bottom w:val="nil"/>
              <w:right w:val="nil"/>
            </w:tcBorders>
            <w:shd w:val="clear" w:color="auto" w:fill="auto"/>
            <w:noWrap/>
            <w:vAlign w:val="bottom"/>
            <w:hideMark/>
          </w:tcPr>
          <w:p w14:paraId="66ACCCC7"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Normal</w:t>
            </w:r>
          </w:p>
        </w:tc>
        <w:tc>
          <w:tcPr>
            <w:tcW w:w="1060" w:type="dxa"/>
            <w:tcBorders>
              <w:top w:val="nil"/>
              <w:left w:val="nil"/>
              <w:bottom w:val="nil"/>
              <w:right w:val="single" w:sz="4" w:space="0" w:color="auto"/>
            </w:tcBorders>
            <w:shd w:val="clear" w:color="auto" w:fill="auto"/>
            <w:vAlign w:val="bottom"/>
            <w:hideMark/>
          </w:tcPr>
          <w:p w14:paraId="0E38D8B2"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02A1B322" w14:textId="77777777" w:rsidTr="00B241C2">
        <w:trPr>
          <w:trHeight w:val="300"/>
          <w:jc w:val="center"/>
        </w:trPr>
        <w:tc>
          <w:tcPr>
            <w:tcW w:w="1760" w:type="dxa"/>
            <w:tcBorders>
              <w:top w:val="nil"/>
              <w:left w:val="single" w:sz="4" w:space="0" w:color="auto"/>
              <w:bottom w:val="nil"/>
              <w:right w:val="nil"/>
            </w:tcBorders>
            <w:shd w:val="clear" w:color="auto" w:fill="auto"/>
            <w:hideMark/>
          </w:tcPr>
          <w:p w14:paraId="1A523369"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w:t>
            </w:r>
          </w:p>
        </w:tc>
        <w:tc>
          <w:tcPr>
            <w:tcW w:w="1720" w:type="dxa"/>
            <w:tcBorders>
              <w:top w:val="nil"/>
              <w:left w:val="nil"/>
              <w:bottom w:val="nil"/>
              <w:right w:val="nil"/>
            </w:tcBorders>
            <w:shd w:val="clear" w:color="auto" w:fill="auto"/>
            <w:hideMark/>
          </w:tcPr>
          <w:p w14:paraId="5E8AF113"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p>
        </w:tc>
        <w:tc>
          <w:tcPr>
            <w:tcW w:w="960" w:type="dxa"/>
            <w:tcBorders>
              <w:top w:val="nil"/>
              <w:left w:val="nil"/>
              <w:bottom w:val="nil"/>
              <w:right w:val="single" w:sz="4" w:space="0" w:color="auto"/>
            </w:tcBorders>
            <w:shd w:val="clear" w:color="auto" w:fill="auto"/>
            <w:noWrap/>
            <w:vAlign w:val="bottom"/>
            <w:hideMark/>
          </w:tcPr>
          <w:p w14:paraId="134F4D02"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&lt;50</w:t>
            </w:r>
          </w:p>
        </w:tc>
        <w:tc>
          <w:tcPr>
            <w:tcW w:w="1460" w:type="dxa"/>
            <w:tcBorders>
              <w:top w:val="nil"/>
              <w:left w:val="nil"/>
              <w:bottom w:val="nil"/>
              <w:right w:val="nil"/>
            </w:tcBorders>
            <w:shd w:val="clear" w:color="auto" w:fill="auto"/>
            <w:noWrap/>
            <w:vAlign w:val="bottom"/>
            <w:hideMark/>
          </w:tcPr>
          <w:p w14:paraId="6449F6CD"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C</w:t>
            </w:r>
          </w:p>
        </w:tc>
        <w:tc>
          <w:tcPr>
            <w:tcW w:w="1480" w:type="dxa"/>
            <w:tcBorders>
              <w:top w:val="nil"/>
              <w:left w:val="nil"/>
              <w:bottom w:val="nil"/>
              <w:right w:val="nil"/>
            </w:tcBorders>
            <w:shd w:val="clear" w:color="auto" w:fill="auto"/>
            <w:noWrap/>
            <w:vAlign w:val="bottom"/>
            <w:hideMark/>
          </w:tcPr>
          <w:p w14:paraId="048E15B4"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Normal</w:t>
            </w:r>
          </w:p>
        </w:tc>
        <w:tc>
          <w:tcPr>
            <w:tcW w:w="1060" w:type="dxa"/>
            <w:tcBorders>
              <w:top w:val="nil"/>
              <w:left w:val="nil"/>
              <w:bottom w:val="nil"/>
              <w:right w:val="single" w:sz="4" w:space="0" w:color="auto"/>
            </w:tcBorders>
            <w:shd w:val="clear" w:color="auto" w:fill="auto"/>
            <w:vAlign w:val="bottom"/>
            <w:hideMark/>
          </w:tcPr>
          <w:p w14:paraId="59E35E33"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65E3C2FD" w14:textId="77777777" w:rsidTr="00B241C2">
        <w:trPr>
          <w:trHeight w:val="1200"/>
          <w:jc w:val="center"/>
        </w:trPr>
        <w:tc>
          <w:tcPr>
            <w:tcW w:w="1760" w:type="dxa"/>
            <w:tcBorders>
              <w:top w:val="nil"/>
              <w:left w:val="single" w:sz="4" w:space="0" w:color="auto"/>
              <w:bottom w:val="nil"/>
              <w:right w:val="nil"/>
            </w:tcBorders>
            <w:shd w:val="clear" w:color="auto" w:fill="auto"/>
            <w:hideMark/>
          </w:tcPr>
          <w:p w14:paraId="1061C259"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3. Farm access</w:t>
            </w:r>
          </w:p>
        </w:tc>
        <w:tc>
          <w:tcPr>
            <w:tcW w:w="1720" w:type="dxa"/>
            <w:tcBorders>
              <w:top w:val="nil"/>
              <w:left w:val="nil"/>
              <w:bottom w:val="nil"/>
              <w:right w:val="nil"/>
            </w:tcBorders>
            <w:shd w:val="clear" w:color="auto" w:fill="auto"/>
            <w:hideMark/>
          </w:tcPr>
          <w:p w14:paraId="11697D25"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Cars, light trucks, occasional heavy trucks, farm equip.</w:t>
            </w:r>
          </w:p>
        </w:tc>
        <w:tc>
          <w:tcPr>
            <w:tcW w:w="960" w:type="dxa"/>
            <w:tcBorders>
              <w:top w:val="nil"/>
              <w:left w:val="nil"/>
              <w:bottom w:val="nil"/>
              <w:right w:val="single" w:sz="4" w:space="0" w:color="auto"/>
            </w:tcBorders>
            <w:shd w:val="clear" w:color="auto" w:fill="auto"/>
            <w:noWrap/>
            <w:vAlign w:val="bottom"/>
            <w:hideMark/>
          </w:tcPr>
          <w:p w14:paraId="16F2B063"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250-400</w:t>
            </w:r>
          </w:p>
        </w:tc>
        <w:tc>
          <w:tcPr>
            <w:tcW w:w="1460" w:type="dxa"/>
            <w:tcBorders>
              <w:top w:val="nil"/>
              <w:left w:val="nil"/>
              <w:bottom w:val="nil"/>
              <w:right w:val="nil"/>
            </w:tcBorders>
            <w:shd w:val="clear" w:color="auto" w:fill="auto"/>
            <w:noWrap/>
            <w:vAlign w:val="bottom"/>
            <w:hideMark/>
          </w:tcPr>
          <w:p w14:paraId="7765856D"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A</w:t>
            </w:r>
          </w:p>
        </w:tc>
        <w:tc>
          <w:tcPr>
            <w:tcW w:w="1480" w:type="dxa"/>
            <w:tcBorders>
              <w:top w:val="nil"/>
              <w:left w:val="nil"/>
              <w:bottom w:val="nil"/>
              <w:right w:val="nil"/>
            </w:tcBorders>
            <w:shd w:val="clear" w:color="auto" w:fill="auto"/>
            <w:noWrap/>
            <w:vAlign w:val="bottom"/>
            <w:hideMark/>
          </w:tcPr>
          <w:p w14:paraId="0CBCA109"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Normal</w:t>
            </w:r>
          </w:p>
        </w:tc>
        <w:tc>
          <w:tcPr>
            <w:tcW w:w="1060" w:type="dxa"/>
            <w:tcBorders>
              <w:top w:val="nil"/>
              <w:left w:val="nil"/>
              <w:bottom w:val="nil"/>
              <w:right w:val="single" w:sz="4" w:space="0" w:color="auto"/>
            </w:tcBorders>
            <w:shd w:val="clear" w:color="auto" w:fill="auto"/>
            <w:vAlign w:val="bottom"/>
            <w:hideMark/>
          </w:tcPr>
          <w:p w14:paraId="3B7A8241"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3DBE19F7" w14:textId="77777777" w:rsidTr="00B241C2">
        <w:trPr>
          <w:trHeight w:val="300"/>
          <w:jc w:val="center"/>
        </w:trPr>
        <w:tc>
          <w:tcPr>
            <w:tcW w:w="1760" w:type="dxa"/>
            <w:tcBorders>
              <w:top w:val="nil"/>
              <w:left w:val="single" w:sz="4" w:space="0" w:color="auto"/>
              <w:bottom w:val="nil"/>
              <w:right w:val="nil"/>
            </w:tcBorders>
            <w:shd w:val="clear" w:color="auto" w:fill="auto"/>
            <w:hideMark/>
          </w:tcPr>
          <w:p w14:paraId="6DBC59C5"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w:t>
            </w:r>
          </w:p>
        </w:tc>
        <w:tc>
          <w:tcPr>
            <w:tcW w:w="1720" w:type="dxa"/>
            <w:tcBorders>
              <w:top w:val="nil"/>
              <w:left w:val="nil"/>
              <w:bottom w:val="nil"/>
              <w:right w:val="nil"/>
            </w:tcBorders>
            <w:shd w:val="clear" w:color="auto" w:fill="auto"/>
            <w:hideMark/>
          </w:tcPr>
          <w:p w14:paraId="6DCCD00D"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p>
        </w:tc>
        <w:tc>
          <w:tcPr>
            <w:tcW w:w="960" w:type="dxa"/>
            <w:tcBorders>
              <w:top w:val="nil"/>
              <w:left w:val="nil"/>
              <w:bottom w:val="nil"/>
              <w:right w:val="single" w:sz="4" w:space="0" w:color="auto"/>
            </w:tcBorders>
            <w:shd w:val="clear" w:color="auto" w:fill="auto"/>
            <w:noWrap/>
            <w:vAlign w:val="bottom"/>
            <w:hideMark/>
          </w:tcPr>
          <w:p w14:paraId="65567BBB"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&lt;250</w:t>
            </w:r>
          </w:p>
        </w:tc>
        <w:tc>
          <w:tcPr>
            <w:tcW w:w="1460" w:type="dxa"/>
            <w:tcBorders>
              <w:top w:val="nil"/>
              <w:left w:val="nil"/>
              <w:bottom w:val="nil"/>
              <w:right w:val="nil"/>
            </w:tcBorders>
            <w:shd w:val="clear" w:color="auto" w:fill="auto"/>
            <w:noWrap/>
            <w:vAlign w:val="bottom"/>
            <w:hideMark/>
          </w:tcPr>
          <w:p w14:paraId="41D59C43"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B</w:t>
            </w:r>
          </w:p>
        </w:tc>
        <w:tc>
          <w:tcPr>
            <w:tcW w:w="1480" w:type="dxa"/>
            <w:tcBorders>
              <w:top w:val="nil"/>
              <w:left w:val="nil"/>
              <w:bottom w:val="nil"/>
              <w:right w:val="nil"/>
            </w:tcBorders>
            <w:shd w:val="clear" w:color="auto" w:fill="auto"/>
            <w:noWrap/>
            <w:vAlign w:val="bottom"/>
            <w:hideMark/>
          </w:tcPr>
          <w:p w14:paraId="3AD87C53"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Normal</w:t>
            </w:r>
          </w:p>
        </w:tc>
        <w:tc>
          <w:tcPr>
            <w:tcW w:w="1060" w:type="dxa"/>
            <w:tcBorders>
              <w:top w:val="nil"/>
              <w:left w:val="nil"/>
              <w:bottom w:val="nil"/>
              <w:right w:val="single" w:sz="4" w:space="0" w:color="auto"/>
            </w:tcBorders>
            <w:shd w:val="clear" w:color="auto" w:fill="auto"/>
            <w:vAlign w:val="bottom"/>
            <w:hideMark/>
          </w:tcPr>
          <w:p w14:paraId="1E2648A8"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736B6126" w14:textId="77777777" w:rsidTr="00B241C2">
        <w:trPr>
          <w:trHeight w:val="600"/>
          <w:jc w:val="center"/>
        </w:trPr>
        <w:tc>
          <w:tcPr>
            <w:tcW w:w="1760" w:type="dxa"/>
            <w:tcBorders>
              <w:top w:val="nil"/>
              <w:left w:val="single" w:sz="4" w:space="0" w:color="auto"/>
              <w:bottom w:val="nil"/>
              <w:right w:val="nil"/>
            </w:tcBorders>
            <w:shd w:val="clear" w:color="auto" w:fill="auto"/>
            <w:hideMark/>
          </w:tcPr>
          <w:p w14:paraId="40F6F6C4"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4. Resource/ Industrial access</w:t>
            </w:r>
          </w:p>
        </w:tc>
        <w:tc>
          <w:tcPr>
            <w:tcW w:w="1720" w:type="dxa"/>
            <w:tcBorders>
              <w:top w:val="nil"/>
              <w:left w:val="nil"/>
              <w:bottom w:val="nil"/>
              <w:right w:val="nil"/>
            </w:tcBorders>
            <w:shd w:val="clear" w:color="auto" w:fill="auto"/>
            <w:hideMark/>
          </w:tcPr>
          <w:p w14:paraId="5D659578"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Trucking, employees' cars</w:t>
            </w:r>
          </w:p>
        </w:tc>
        <w:tc>
          <w:tcPr>
            <w:tcW w:w="960" w:type="dxa"/>
            <w:tcBorders>
              <w:top w:val="nil"/>
              <w:left w:val="nil"/>
              <w:bottom w:val="nil"/>
              <w:right w:val="single" w:sz="4" w:space="0" w:color="auto"/>
            </w:tcBorders>
            <w:shd w:val="clear" w:color="auto" w:fill="auto"/>
            <w:noWrap/>
            <w:vAlign w:val="bottom"/>
            <w:hideMark/>
          </w:tcPr>
          <w:p w14:paraId="1D23F563"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50-400</w:t>
            </w:r>
          </w:p>
        </w:tc>
        <w:tc>
          <w:tcPr>
            <w:tcW w:w="1460" w:type="dxa"/>
            <w:tcBorders>
              <w:top w:val="nil"/>
              <w:left w:val="nil"/>
              <w:bottom w:val="nil"/>
              <w:right w:val="nil"/>
            </w:tcBorders>
            <w:shd w:val="clear" w:color="auto" w:fill="auto"/>
            <w:noWrap/>
            <w:vAlign w:val="bottom"/>
            <w:hideMark/>
          </w:tcPr>
          <w:p w14:paraId="078993CF"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A</w:t>
            </w:r>
          </w:p>
        </w:tc>
        <w:tc>
          <w:tcPr>
            <w:tcW w:w="1480" w:type="dxa"/>
            <w:tcBorders>
              <w:top w:val="nil"/>
              <w:left w:val="nil"/>
              <w:bottom w:val="nil"/>
              <w:right w:val="nil"/>
            </w:tcBorders>
            <w:shd w:val="clear" w:color="auto" w:fill="auto"/>
            <w:noWrap/>
            <w:vAlign w:val="bottom"/>
            <w:hideMark/>
          </w:tcPr>
          <w:p w14:paraId="43F8328F"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Normal</w:t>
            </w:r>
          </w:p>
        </w:tc>
        <w:tc>
          <w:tcPr>
            <w:tcW w:w="1060" w:type="dxa"/>
            <w:tcBorders>
              <w:top w:val="nil"/>
              <w:left w:val="nil"/>
              <w:bottom w:val="nil"/>
              <w:right w:val="single" w:sz="4" w:space="0" w:color="auto"/>
            </w:tcBorders>
            <w:shd w:val="clear" w:color="auto" w:fill="auto"/>
            <w:vAlign w:val="bottom"/>
            <w:hideMark/>
          </w:tcPr>
          <w:p w14:paraId="23B860E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2A8DF386" w14:textId="77777777" w:rsidTr="00B241C2">
        <w:trPr>
          <w:trHeight w:val="300"/>
          <w:jc w:val="center"/>
        </w:trPr>
        <w:tc>
          <w:tcPr>
            <w:tcW w:w="1760" w:type="dxa"/>
            <w:tcBorders>
              <w:top w:val="nil"/>
              <w:left w:val="single" w:sz="4" w:space="0" w:color="auto"/>
              <w:bottom w:val="nil"/>
              <w:right w:val="nil"/>
            </w:tcBorders>
            <w:shd w:val="clear" w:color="auto" w:fill="auto"/>
            <w:hideMark/>
          </w:tcPr>
          <w:p w14:paraId="797AF513"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w:t>
            </w:r>
          </w:p>
        </w:tc>
        <w:tc>
          <w:tcPr>
            <w:tcW w:w="1720" w:type="dxa"/>
            <w:tcBorders>
              <w:top w:val="nil"/>
              <w:left w:val="nil"/>
              <w:bottom w:val="nil"/>
              <w:right w:val="nil"/>
            </w:tcBorders>
            <w:shd w:val="clear" w:color="auto" w:fill="auto"/>
            <w:hideMark/>
          </w:tcPr>
          <w:p w14:paraId="7D18C6EB"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p>
        </w:tc>
        <w:tc>
          <w:tcPr>
            <w:tcW w:w="960" w:type="dxa"/>
            <w:tcBorders>
              <w:top w:val="nil"/>
              <w:left w:val="nil"/>
              <w:bottom w:val="nil"/>
              <w:right w:val="single" w:sz="4" w:space="0" w:color="auto"/>
            </w:tcBorders>
            <w:shd w:val="clear" w:color="auto" w:fill="auto"/>
            <w:noWrap/>
            <w:vAlign w:val="bottom"/>
            <w:hideMark/>
          </w:tcPr>
          <w:p w14:paraId="3A9430AA"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&lt;50</w:t>
            </w:r>
          </w:p>
        </w:tc>
        <w:tc>
          <w:tcPr>
            <w:tcW w:w="1460" w:type="dxa"/>
            <w:tcBorders>
              <w:top w:val="nil"/>
              <w:left w:val="nil"/>
              <w:bottom w:val="nil"/>
              <w:right w:val="nil"/>
            </w:tcBorders>
            <w:shd w:val="clear" w:color="auto" w:fill="auto"/>
            <w:noWrap/>
            <w:vAlign w:val="bottom"/>
            <w:hideMark/>
          </w:tcPr>
          <w:p w14:paraId="621BB702"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B</w:t>
            </w:r>
          </w:p>
        </w:tc>
        <w:tc>
          <w:tcPr>
            <w:tcW w:w="1480" w:type="dxa"/>
            <w:tcBorders>
              <w:top w:val="nil"/>
              <w:left w:val="nil"/>
              <w:bottom w:val="nil"/>
              <w:right w:val="nil"/>
            </w:tcBorders>
            <w:shd w:val="clear" w:color="auto" w:fill="auto"/>
            <w:noWrap/>
            <w:vAlign w:val="bottom"/>
            <w:hideMark/>
          </w:tcPr>
          <w:p w14:paraId="5C48ABFB"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Normal</w:t>
            </w:r>
          </w:p>
        </w:tc>
        <w:tc>
          <w:tcPr>
            <w:tcW w:w="1060" w:type="dxa"/>
            <w:tcBorders>
              <w:top w:val="nil"/>
              <w:left w:val="nil"/>
              <w:bottom w:val="nil"/>
              <w:right w:val="single" w:sz="4" w:space="0" w:color="auto"/>
            </w:tcBorders>
            <w:shd w:val="clear" w:color="auto" w:fill="auto"/>
            <w:vAlign w:val="bottom"/>
            <w:hideMark/>
          </w:tcPr>
          <w:p w14:paraId="6AFA975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3CD66D90" w14:textId="77777777" w:rsidTr="00B241C2">
        <w:trPr>
          <w:trHeight w:val="600"/>
          <w:jc w:val="center"/>
        </w:trPr>
        <w:tc>
          <w:tcPr>
            <w:tcW w:w="1760" w:type="dxa"/>
            <w:tcBorders>
              <w:top w:val="nil"/>
              <w:left w:val="single" w:sz="4" w:space="0" w:color="auto"/>
              <w:bottom w:val="nil"/>
              <w:right w:val="nil"/>
            </w:tcBorders>
            <w:shd w:val="clear" w:color="auto" w:fill="auto"/>
            <w:hideMark/>
          </w:tcPr>
          <w:p w14:paraId="22C4379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5. Agricultural land access</w:t>
            </w:r>
          </w:p>
        </w:tc>
        <w:tc>
          <w:tcPr>
            <w:tcW w:w="1720" w:type="dxa"/>
            <w:tcBorders>
              <w:top w:val="nil"/>
              <w:left w:val="nil"/>
              <w:bottom w:val="nil"/>
              <w:right w:val="nil"/>
            </w:tcBorders>
            <w:shd w:val="clear" w:color="auto" w:fill="auto"/>
            <w:hideMark/>
          </w:tcPr>
          <w:p w14:paraId="5C967D5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Occasional farm equip. seasonal</w:t>
            </w:r>
          </w:p>
        </w:tc>
        <w:tc>
          <w:tcPr>
            <w:tcW w:w="960" w:type="dxa"/>
            <w:tcBorders>
              <w:top w:val="nil"/>
              <w:left w:val="nil"/>
              <w:bottom w:val="nil"/>
              <w:right w:val="single" w:sz="4" w:space="0" w:color="auto"/>
            </w:tcBorders>
            <w:shd w:val="clear" w:color="auto" w:fill="auto"/>
            <w:noWrap/>
            <w:vAlign w:val="bottom"/>
            <w:hideMark/>
          </w:tcPr>
          <w:p w14:paraId="1454583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&lt;400</w:t>
            </w:r>
          </w:p>
        </w:tc>
        <w:tc>
          <w:tcPr>
            <w:tcW w:w="1460" w:type="dxa"/>
            <w:tcBorders>
              <w:top w:val="nil"/>
              <w:left w:val="nil"/>
              <w:bottom w:val="nil"/>
              <w:right w:val="nil"/>
            </w:tcBorders>
            <w:shd w:val="clear" w:color="auto" w:fill="auto"/>
            <w:noWrap/>
            <w:vAlign w:val="bottom"/>
            <w:hideMark/>
          </w:tcPr>
          <w:p w14:paraId="02C9F4E1"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C</w:t>
            </w:r>
          </w:p>
        </w:tc>
        <w:tc>
          <w:tcPr>
            <w:tcW w:w="1480" w:type="dxa"/>
            <w:tcBorders>
              <w:top w:val="nil"/>
              <w:left w:val="nil"/>
              <w:bottom w:val="nil"/>
              <w:right w:val="nil"/>
            </w:tcBorders>
            <w:shd w:val="clear" w:color="auto" w:fill="auto"/>
            <w:vAlign w:val="bottom"/>
            <w:hideMark/>
          </w:tcPr>
          <w:p w14:paraId="18C4119D"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xml:space="preserve">Minimum </w:t>
            </w:r>
            <w:proofErr w:type="spellStart"/>
            <w:r w:rsidRPr="009B1155">
              <w:rPr>
                <w:rFonts w:ascii="Times New Roman" w:eastAsia="Times New Roman" w:hAnsi="Times New Roman" w:cs="Times New Roman"/>
                <w:color w:val="000000"/>
                <w:kern w:val="0"/>
                <w14:ligatures w14:val="none"/>
              </w:rPr>
              <w:t>Maint</w:t>
            </w:r>
            <w:proofErr w:type="spellEnd"/>
            <w:r w:rsidRPr="009B1155">
              <w:rPr>
                <w:rFonts w:ascii="Times New Roman" w:eastAsia="Times New Roman" w:hAnsi="Times New Roman" w:cs="Times New Roman"/>
                <w:color w:val="000000"/>
                <w:kern w:val="0"/>
                <w14:ligatures w14:val="none"/>
              </w:rPr>
              <w:t>.</w:t>
            </w:r>
          </w:p>
        </w:tc>
        <w:tc>
          <w:tcPr>
            <w:tcW w:w="1060" w:type="dxa"/>
            <w:tcBorders>
              <w:top w:val="nil"/>
              <w:left w:val="nil"/>
              <w:bottom w:val="nil"/>
              <w:right w:val="single" w:sz="4" w:space="0" w:color="auto"/>
            </w:tcBorders>
            <w:shd w:val="clear" w:color="auto" w:fill="auto"/>
            <w:vAlign w:val="bottom"/>
            <w:hideMark/>
          </w:tcPr>
          <w:p w14:paraId="34E47E84"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0111A959" w14:textId="77777777" w:rsidTr="00B241C2">
        <w:trPr>
          <w:trHeight w:val="600"/>
          <w:jc w:val="center"/>
        </w:trPr>
        <w:tc>
          <w:tcPr>
            <w:tcW w:w="1760" w:type="dxa"/>
            <w:tcBorders>
              <w:top w:val="nil"/>
              <w:left w:val="single" w:sz="4" w:space="0" w:color="auto"/>
              <w:bottom w:val="nil"/>
              <w:right w:val="nil"/>
            </w:tcBorders>
            <w:shd w:val="clear" w:color="auto" w:fill="auto"/>
            <w:hideMark/>
          </w:tcPr>
          <w:p w14:paraId="0935FE77"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6. Recreation land access</w:t>
            </w:r>
          </w:p>
        </w:tc>
        <w:tc>
          <w:tcPr>
            <w:tcW w:w="1720" w:type="dxa"/>
            <w:tcBorders>
              <w:top w:val="nil"/>
              <w:left w:val="nil"/>
              <w:bottom w:val="nil"/>
              <w:right w:val="nil"/>
            </w:tcBorders>
            <w:shd w:val="clear" w:color="auto" w:fill="auto"/>
            <w:hideMark/>
          </w:tcPr>
          <w:p w14:paraId="776FC3D7"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Cars, RVs, Seasonal</w:t>
            </w:r>
          </w:p>
        </w:tc>
        <w:tc>
          <w:tcPr>
            <w:tcW w:w="960" w:type="dxa"/>
            <w:tcBorders>
              <w:top w:val="nil"/>
              <w:left w:val="nil"/>
              <w:bottom w:val="nil"/>
              <w:right w:val="single" w:sz="4" w:space="0" w:color="auto"/>
            </w:tcBorders>
            <w:shd w:val="clear" w:color="auto" w:fill="auto"/>
            <w:noWrap/>
            <w:vAlign w:val="bottom"/>
            <w:hideMark/>
          </w:tcPr>
          <w:p w14:paraId="15B8FA2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50-400</w:t>
            </w:r>
          </w:p>
        </w:tc>
        <w:tc>
          <w:tcPr>
            <w:tcW w:w="1460" w:type="dxa"/>
            <w:tcBorders>
              <w:top w:val="nil"/>
              <w:left w:val="nil"/>
              <w:bottom w:val="nil"/>
              <w:right w:val="nil"/>
            </w:tcBorders>
            <w:shd w:val="clear" w:color="auto" w:fill="auto"/>
            <w:noWrap/>
            <w:vAlign w:val="bottom"/>
            <w:hideMark/>
          </w:tcPr>
          <w:p w14:paraId="74627FEA"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B</w:t>
            </w:r>
          </w:p>
        </w:tc>
        <w:tc>
          <w:tcPr>
            <w:tcW w:w="1480" w:type="dxa"/>
            <w:tcBorders>
              <w:top w:val="nil"/>
              <w:left w:val="nil"/>
              <w:bottom w:val="nil"/>
              <w:right w:val="nil"/>
            </w:tcBorders>
            <w:shd w:val="clear" w:color="auto" w:fill="auto"/>
            <w:noWrap/>
            <w:vAlign w:val="bottom"/>
            <w:hideMark/>
          </w:tcPr>
          <w:p w14:paraId="01D21F9C"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xml:space="preserve">Normal </w:t>
            </w:r>
          </w:p>
        </w:tc>
        <w:tc>
          <w:tcPr>
            <w:tcW w:w="1060" w:type="dxa"/>
            <w:tcBorders>
              <w:top w:val="nil"/>
              <w:left w:val="nil"/>
              <w:bottom w:val="nil"/>
              <w:right w:val="single" w:sz="4" w:space="0" w:color="auto"/>
            </w:tcBorders>
            <w:shd w:val="clear" w:color="auto" w:fill="auto"/>
            <w:vAlign w:val="bottom"/>
            <w:hideMark/>
          </w:tcPr>
          <w:p w14:paraId="751350DA"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r w:rsidR="0092062B" w:rsidRPr="009B1155" w14:paraId="1885B71F" w14:textId="77777777" w:rsidTr="00B241C2">
        <w:trPr>
          <w:trHeight w:val="600"/>
          <w:jc w:val="center"/>
        </w:trPr>
        <w:tc>
          <w:tcPr>
            <w:tcW w:w="1760" w:type="dxa"/>
            <w:tcBorders>
              <w:top w:val="nil"/>
              <w:left w:val="single" w:sz="4" w:space="0" w:color="auto"/>
              <w:bottom w:val="single" w:sz="4" w:space="0" w:color="auto"/>
              <w:right w:val="nil"/>
            </w:tcBorders>
            <w:shd w:val="clear" w:color="auto" w:fill="auto"/>
            <w:hideMark/>
          </w:tcPr>
          <w:p w14:paraId="1D9A5FF9"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w:t>
            </w:r>
          </w:p>
        </w:tc>
        <w:tc>
          <w:tcPr>
            <w:tcW w:w="1720" w:type="dxa"/>
            <w:tcBorders>
              <w:top w:val="nil"/>
              <w:left w:val="nil"/>
              <w:bottom w:val="single" w:sz="4" w:space="0" w:color="auto"/>
              <w:right w:val="nil"/>
            </w:tcBorders>
            <w:shd w:val="clear" w:color="auto" w:fill="auto"/>
            <w:hideMark/>
          </w:tcPr>
          <w:p w14:paraId="4660A67B"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4DF858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&lt;50</w:t>
            </w:r>
          </w:p>
        </w:tc>
        <w:tc>
          <w:tcPr>
            <w:tcW w:w="1460" w:type="dxa"/>
            <w:tcBorders>
              <w:top w:val="nil"/>
              <w:left w:val="nil"/>
              <w:bottom w:val="single" w:sz="4" w:space="0" w:color="auto"/>
              <w:right w:val="nil"/>
            </w:tcBorders>
            <w:shd w:val="clear" w:color="auto" w:fill="auto"/>
            <w:noWrap/>
            <w:vAlign w:val="bottom"/>
            <w:hideMark/>
          </w:tcPr>
          <w:p w14:paraId="0E1351AF"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C</w:t>
            </w:r>
          </w:p>
        </w:tc>
        <w:tc>
          <w:tcPr>
            <w:tcW w:w="1480" w:type="dxa"/>
            <w:tcBorders>
              <w:top w:val="nil"/>
              <w:left w:val="nil"/>
              <w:bottom w:val="single" w:sz="4" w:space="0" w:color="auto"/>
              <w:right w:val="nil"/>
            </w:tcBorders>
            <w:shd w:val="clear" w:color="auto" w:fill="auto"/>
            <w:vAlign w:val="bottom"/>
            <w:hideMark/>
          </w:tcPr>
          <w:p w14:paraId="163169CA"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 xml:space="preserve">Minimum </w:t>
            </w:r>
            <w:proofErr w:type="spellStart"/>
            <w:r w:rsidRPr="009B1155">
              <w:rPr>
                <w:rFonts w:ascii="Times New Roman" w:eastAsia="Times New Roman" w:hAnsi="Times New Roman" w:cs="Times New Roman"/>
                <w:color w:val="000000"/>
                <w:kern w:val="0"/>
                <w14:ligatures w14:val="none"/>
              </w:rPr>
              <w:t>Maint</w:t>
            </w:r>
            <w:proofErr w:type="spellEnd"/>
            <w:r w:rsidRPr="009B1155">
              <w:rPr>
                <w:rFonts w:ascii="Times New Roman" w:eastAsia="Times New Roman" w:hAnsi="Times New Roman" w:cs="Times New Roman"/>
                <w:color w:val="000000"/>
                <w:kern w:val="0"/>
                <w14:ligatures w14:val="none"/>
              </w:rPr>
              <w:t>.</w:t>
            </w:r>
          </w:p>
        </w:tc>
        <w:tc>
          <w:tcPr>
            <w:tcW w:w="1060" w:type="dxa"/>
            <w:tcBorders>
              <w:top w:val="nil"/>
              <w:left w:val="nil"/>
              <w:bottom w:val="single" w:sz="4" w:space="0" w:color="auto"/>
              <w:right w:val="single" w:sz="4" w:space="0" w:color="auto"/>
            </w:tcBorders>
            <w:shd w:val="clear" w:color="auto" w:fill="auto"/>
            <w:vAlign w:val="bottom"/>
            <w:hideMark/>
          </w:tcPr>
          <w:p w14:paraId="00B41B3E" w14:textId="77777777" w:rsidR="0092062B" w:rsidRPr="009B1155" w:rsidRDefault="0092062B" w:rsidP="00B241C2">
            <w:pPr>
              <w:spacing w:after="0" w:line="240" w:lineRule="auto"/>
              <w:rPr>
                <w:rFonts w:ascii="Times New Roman" w:eastAsia="Times New Roman" w:hAnsi="Times New Roman" w:cs="Times New Roman"/>
                <w:color w:val="000000"/>
                <w:kern w:val="0"/>
                <w14:ligatures w14:val="none"/>
              </w:rPr>
            </w:pPr>
            <w:r w:rsidRPr="009B1155">
              <w:rPr>
                <w:rFonts w:ascii="Times New Roman" w:eastAsia="Times New Roman" w:hAnsi="Times New Roman" w:cs="Times New Roman"/>
                <w:color w:val="000000"/>
                <w:kern w:val="0"/>
                <w14:ligatures w14:val="none"/>
              </w:rPr>
              <w:t>MUTCD</w:t>
            </w:r>
          </w:p>
        </w:tc>
      </w:tr>
    </w:tbl>
    <w:p w14:paraId="5CCEF06F" w14:textId="77777777" w:rsidR="0092062B" w:rsidRPr="001B79EB" w:rsidRDefault="0092062B" w:rsidP="0092062B">
      <w:pPr>
        <w:rPr>
          <w:rFonts w:ascii="Times New Roman" w:hAnsi="Times New Roman" w:cs="Times New Roman"/>
          <w:sz w:val="24"/>
          <w:szCs w:val="24"/>
        </w:rPr>
      </w:pPr>
    </w:p>
    <w:p w14:paraId="09EAC54E" w14:textId="77777777" w:rsidR="0092062B" w:rsidRPr="00AE2809" w:rsidRDefault="0092062B" w:rsidP="0092062B">
      <w:pPr>
        <w:autoSpaceDE w:val="0"/>
        <w:autoSpaceDN w:val="0"/>
        <w:adjustRightInd w:val="0"/>
        <w:spacing w:after="0" w:line="201" w:lineRule="atLeast"/>
        <w:ind w:right="360"/>
        <w:jc w:val="both"/>
        <w:rPr>
          <w:rFonts w:ascii="Times New Roman" w:hAnsi="Times New Roman" w:cs="Times New Roman"/>
          <w:color w:val="000000"/>
          <w:kern w:val="0"/>
          <w:sz w:val="18"/>
          <w:szCs w:val="18"/>
        </w:rPr>
      </w:pPr>
      <w:r w:rsidRPr="001B79EB">
        <w:rPr>
          <w:rFonts w:ascii="Times New Roman" w:hAnsi="Times New Roman" w:cs="Times New Roman"/>
          <w:i/>
          <w:iCs/>
          <w:color w:val="000000"/>
          <w:kern w:val="0"/>
          <w:sz w:val="18"/>
          <w:szCs w:val="18"/>
        </w:rPr>
        <w:t xml:space="preserve">1 </w:t>
      </w:r>
      <w:r w:rsidRPr="00AE2809">
        <w:rPr>
          <w:rFonts w:ascii="Times New Roman" w:hAnsi="Times New Roman" w:cs="Times New Roman"/>
          <w:i/>
          <w:iCs/>
          <w:color w:val="000000"/>
          <w:kern w:val="0"/>
          <w:sz w:val="18"/>
          <w:szCs w:val="18"/>
        </w:rPr>
        <w:t xml:space="preserve">Average Daily Traffic. </w:t>
      </w:r>
    </w:p>
    <w:p w14:paraId="0E9FFD95" w14:textId="77777777" w:rsidR="0092062B" w:rsidRPr="001B79EB" w:rsidRDefault="0092062B" w:rsidP="0092062B">
      <w:pPr>
        <w:rPr>
          <w:rFonts w:ascii="Times New Roman" w:hAnsi="Times New Roman" w:cs="Times New Roman"/>
          <w:i/>
          <w:iCs/>
          <w:color w:val="000000"/>
          <w:kern w:val="0"/>
          <w:sz w:val="18"/>
          <w:szCs w:val="18"/>
        </w:rPr>
      </w:pPr>
      <w:r w:rsidRPr="001B79EB">
        <w:rPr>
          <w:rFonts w:ascii="Times New Roman" w:hAnsi="Times New Roman" w:cs="Times New Roman"/>
          <w:i/>
          <w:iCs/>
          <w:color w:val="000000"/>
          <w:kern w:val="0"/>
          <w:sz w:val="18"/>
          <w:szCs w:val="18"/>
        </w:rPr>
        <w:t>2 “Manual of Uniform Traffic Control Devices” Supplemented by “Traffic Sign Handbook for Low Volume Roads”, New York State Department of Transportation Traffic and Safety Division, June 1985.</w:t>
      </w:r>
    </w:p>
    <w:p w14:paraId="2ACFF21B" w14:textId="77777777" w:rsidR="0092062B" w:rsidRDefault="0092062B" w:rsidP="0092062B">
      <w:pPr>
        <w:rPr>
          <w:rFonts w:ascii="Times New Roman" w:hAnsi="Times New Roman" w:cs="Times New Roman"/>
          <w:i/>
          <w:iCs/>
          <w:color w:val="000000"/>
          <w:kern w:val="0"/>
          <w:sz w:val="24"/>
          <w:szCs w:val="24"/>
        </w:rPr>
      </w:pPr>
    </w:p>
    <w:p w14:paraId="0687B966" w14:textId="77777777" w:rsidR="0092062B" w:rsidRDefault="0092062B" w:rsidP="0092062B">
      <w:pPr>
        <w:rPr>
          <w:rFonts w:ascii="Times New Roman" w:hAnsi="Times New Roman" w:cs="Times New Roman"/>
          <w:i/>
          <w:iCs/>
          <w:color w:val="000000"/>
          <w:kern w:val="0"/>
          <w:sz w:val="24"/>
          <w:szCs w:val="24"/>
        </w:rPr>
      </w:pPr>
    </w:p>
    <w:p w14:paraId="1FE02B63" w14:textId="77777777" w:rsidR="0092062B" w:rsidRDefault="0092062B" w:rsidP="0092062B">
      <w:pPr>
        <w:rPr>
          <w:rFonts w:ascii="Times New Roman" w:hAnsi="Times New Roman" w:cs="Times New Roman"/>
          <w:i/>
          <w:iCs/>
          <w:color w:val="000000"/>
          <w:kern w:val="0"/>
          <w:sz w:val="24"/>
          <w:szCs w:val="24"/>
        </w:rPr>
      </w:pPr>
    </w:p>
    <w:p w14:paraId="75ED4AAE" w14:textId="77777777" w:rsidR="0092062B" w:rsidRDefault="0092062B" w:rsidP="0092062B">
      <w:pPr>
        <w:rPr>
          <w:rFonts w:ascii="Times New Roman" w:hAnsi="Times New Roman" w:cs="Times New Roman"/>
          <w:i/>
          <w:iCs/>
          <w:color w:val="000000"/>
          <w:kern w:val="0"/>
          <w:sz w:val="24"/>
          <w:szCs w:val="24"/>
        </w:rPr>
      </w:pPr>
    </w:p>
    <w:p w14:paraId="2B56ED9F" w14:textId="77777777" w:rsidR="0092062B" w:rsidRDefault="0092062B" w:rsidP="0092062B">
      <w:pPr>
        <w:rPr>
          <w:rFonts w:ascii="Times New Roman" w:hAnsi="Times New Roman" w:cs="Times New Roman"/>
          <w:i/>
          <w:iCs/>
          <w:color w:val="000000"/>
          <w:kern w:val="0"/>
          <w:sz w:val="24"/>
          <w:szCs w:val="24"/>
        </w:rPr>
      </w:pPr>
    </w:p>
    <w:p w14:paraId="40E6C2B4" w14:textId="77777777" w:rsidR="0092062B" w:rsidRDefault="0092062B" w:rsidP="0092062B">
      <w:pPr>
        <w:rPr>
          <w:rFonts w:ascii="Times New Roman" w:hAnsi="Times New Roman" w:cs="Times New Roman"/>
          <w:i/>
          <w:iCs/>
          <w:color w:val="000000"/>
          <w:kern w:val="0"/>
          <w:sz w:val="24"/>
          <w:szCs w:val="24"/>
        </w:rPr>
      </w:pPr>
    </w:p>
    <w:p w14:paraId="6FC85A57" w14:textId="77777777" w:rsidR="0092062B" w:rsidRDefault="0092062B" w:rsidP="0092062B">
      <w:pPr>
        <w:rPr>
          <w:rFonts w:ascii="Times New Roman" w:hAnsi="Times New Roman" w:cs="Times New Roman"/>
          <w:i/>
          <w:iCs/>
          <w:color w:val="000000"/>
          <w:kern w:val="0"/>
          <w:sz w:val="24"/>
          <w:szCs w:val="24"/>
        </w:rPr>
      </w:pPr>
    </w:p>
    <w:p w14:paraId="743EAB78" w14:textId="77777777" w:rsidR="0092062B" w:rsidRDefault="0092062B" w:rsidP="0092062B">
      <w:pPr>
        <w:rPr>
          <w:rFonts w:ascii="Times New Roman" w:hAnsi="Times New Roman" w:cs="Times New Roman"/>
          <w:i/>
          <w:iCs/>
          <w:color w:val="000000"/>
          <w:kern w:val="0"/>
          <w:sz w:val="24"/>
          <w:szCs w:val="24"/>
        </w:rPr>
      </w:pPr>
    </w:p>
    <w:p w14:paraId="23452224" w14:textId="77777777" w:rsidR="0092062B" w:rsidRPr="001B79EB" w:rsidRDefault="0092062B" w:rsidP="0092062B">
      <w:pPr>
        <w:rPr>
          <w:rFonts w:ascii="Times New Roman" w:hAnsi="Times New Roman" w:cs="Times New Roman"/>
          <w:i/>
          <w:iCs/>
          <w:color w:val="000000"/>
          <w:kern w:val="0"/>
          <w:sz w:val="24"/>
          <w:szCs w:val="24"/>
        </w:rPr>
      </w:pPr>
    </w:p>
    <w:p w14:paraId="2E3B892F" w14:textId="77777777" w:rsidR="0092062B" w:rsidRPr="00204312" w:rsidRDefault="0092062B" w:rsidP="0092062B">
      <w:pPr>
        <w:autoSpaceDE w:val="0"/>
        <w:autoSpaceDN w:val="0"/>
        <w:adjustRightInd w:val="0"/>
        <w:spacing w:after="60" w:line="241" w:lineRule="atLeast"/>
        <w:jc w:val="center"/>
        <w:rPr>
          <w:rFonts w:ascii="Times New Roman" w:hAnsi="Times New Roman" w:cs="Times New Roman"/>
          <w:color w:val="000000"/>
          <w:kern w:val="0"/>
          <w:sz w:val="24"/>
          <w:szCs w:val="24"/>
        </w:rPr>
      </w:pPr>
      <w:r w:rsidRPr="00204312">
        <w:rPr>
          <w:rFonts w:ascii="Times New Roman" w:hAnsi="Times New Roman" w:cs="Times New Roman"/>
          <w:b/>
          <w:bCs/>
          <w:color w:val="000000"/>
          <w:kern w:val="0"/>
          <w:sz w:val="24"/>
          <w:szCs w:val="24"/>
        </w:rPr>
        <w:lastRenderedPageBreak/>
        <w:t xml:space="preserve">Table 2. Design Guidelines for Road Rehabilitation by Road Type </w:t>
      </w:r>
    </w:p>
    <w:tbl>
      <w:tblPr>
        <w:tblW w:w="8360" w:type="dxa"/>
        <w:tblLook w:val="04A0" w:firstRow="1" w:lastRow="0" w:firstColumn="1" w:lastColumn="0" w:noHBand="0" w:noVBand="1"/>
      </w:tblPr>
      <w:tblGrid>
        <w:gridCol w:w="1780"/>
        <w:gridCol w:w="2300"/>
        <w:gridCol w:w="1960"/>
        <w:gridCol w:w="2320"/>
      </w:tblGrid>
      <w:tr w:rsidR="0092062B" w:rsidRPr="00204312" w14:paraId="25AC3836" w14:textId="77777777" w:rsidTr="00B241C2">
        <w:trPr>
          <w:trHeight w:val="300"/>
        </w:trPr>
        <w:tc>
          <w:tcPr>
            <w:tcW w:w="1780" w:type="dxa"/>
            <w:tcBorders>
              <w:top w:val="single" w:sz="4" w:space="0" w:color="auto"/>
              <w:left w:val="single" w:sz="4" w:space="0" w:color="auto"/>
              <w:bottom w:val="nil"/>
              <w:right w:val="nil"/>
            </w:tcBorders>
            <w:shd w:val="clear" w:color="auto" w:fill="auto"/>
            <w:hideMark/>
          </w:tcPr>
          <w:p w14:paraId="3D0A9C34"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w:t>
            </w:r>
          </w:p>
        </w:tc>
        <w:tc>
          <w:tcPr>
            <w:tcW w:w="2300" w:type="dxa"/>
            <w:tcBorders>
              <w:top w:val="single" w:sz="4" w:space="0" w:color="auto"/>
              <w:left w:val="nil"/>
              <w:bottom w:val="nil"/>
              <w:right w:val="nil"/>
            </w:tcBorders>
            <w:shd w:val="clear" w:color="auto" w:fill="auto"/>
            <w:hideMark/>
          </w:tcPr>
          <w:p w14:paraId="5B173F58"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Type A</w:t>
            </w:r>
          </w:p>
        </w:tc>
        <w:tc>
          <w:tcPr>
            <w:tcW w:w="1960" w:type="dxa"/>
            <w:tcBorders>
              <w:top w:val="single" w:sz="4" w:space="0" w:color="auto"/>
              <w:left w:val="nil"/>
              <w:bottom w:val="nil"/>
              <w:right w:val="nil"/>
            </w:tcBorders>
            <w:shd w:val="clear" w:color="auto" w:fill="auto"/>
            <w:hideMark/>
          </w:tcPr>
          <w:p w14:paraId="25E6059C"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Type B</w:t>
            </w:r>
          </w:p>
        </w:tc>
        <w:tc>
          <w:tcPr>
            <w:tcW w:w="2320" w:type="dxa"/>
            <w:tcBorders>
              <w:top w:val="single" w:sz="4" w:space="0" w:color="auto"/>
              <w:left w:val="nil"/>
              <w:bottom w:val="nil"/>
              <w:right w:val="single" w:sz="4" w:space="0" w:color="auto"/>
            </w:tcBorders>
            <w:shd w:val="clear" w:color="auto" w:fill="auto"/>
            <w:hideMark/>
          </w:tcPr>
          <w:p w14:paraId="04720811"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Type C</w:t>
            </w:r>
          </w:p>
        </w:tc>
      </w:tr>
      <w:tr w:rsidR="0092062B" w:rsidRPr="00204312" w14:paraId="05A510F0" w14:textId="77777777" w:rsidTr="00B241C2">
        <w:trPr>
          <w:trHeight w:val="705"/>
        </w:trPr>
        <w:tc>
          <w:tcPr>
            <w:tcW w:w="1780" w:type="dxa"/>
            <w:tcBorders>
              <w:top w:val="nil"/>
              <w:left w:val="single" w:sz="4" w:space="0" w:color="auto"/>
              <w:bottom w:val="single" w:sz="4" w:space="0" w:color="auto"/>
              <w:right w:val="nil"/>
            </w:tcBorders>
            <w:shd w:val="clear" w:color="auto" w:fill="auto"/>
            <w:hideMark/>
          </w:tcPr>
          <w:p w14:paraId="5AF546C2"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w:t>
            </w:r>
          </w:p>
        </w:tc>
        <w:tc>
          <w:tcPr>
            <w:tcW w:w="2300" w:type="dxa"/>
            <w:tcBorders>
              <w:top w:val="nil"/>
              <w:left w:val="nil"/>
              <w:bottom w:val="single" w:sz="4" w:space="0" w:color="auto"/>
              <w:right w:val="nil"/>
            </w:tcBorders>
            <w:shd w:val="clear" w:color="auto" w:fill="auto"/>
            <w:hideMark/>
          </w:tcPr>
          <w:p w14:paraId="0EA863D6"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All-Purpose Road</w:t>
            </w:r>
          </w:p>
        </w:tc>
        <w:tc>
          <w:tcPr>
            <w:tcW w:w="1960" w:type="dxa"/>
            <w:tcBorders>
              <w:top w:val="nil"/>
              <w:left w:val="nil"/>
              <w:bottom w:val="single" w:sz="4" w:space="0" w:color="auto"/>
              <w:right w:val="nil"/>
            </w:tcBorders>
            <w:shd w:val="clear" w:color="auto" w:fill="auto"/>
            <w:hideMark/>
          </w:tcPr>
          <w:p w14:paraId="6D0AB6AC"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Area Service 2 Way 2 Lane Road</w:t>
            </w:r>
          </w:p>
        </w:tc>
        <w:tc>
          <w:tcPr>
            <w:tcW w:w="2320" w:type="dxa"/>
            <w:tcBorders>
              <w:top w:val="nil"/>
              <w:left w:val="nil"/>
              <w:bottom w:val="single" w:sz="4" w:space="0" w:color="auto"/>
              <w:right w:val="single" w:sz="4" w:space="0" w:color="auto"/>
            </w:tcBorders>
            <w:shd w:val="clear" w:color="auto" w:fill="auto"/>
            <w:hideMark/>
          </w:tcPr>
          <w:p w14:paraId="4F0ECB96"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Area Service Single Lane 2 Way Road</w:t>
            </w:r>
          </w:p>
        </w:tc>
      </w:tr>
      <w:tr w:rsidR="0092062B" w:rsidRPr="00204312" w14:paraId="7D5EE9C3" w14:textId="77777777" w:rsidTr="00B241C2">
        <w:trPr>
          <w:trHeight w:val="300"/>
        </w:trPr>
        <w:tc>
          <w:tcPr>
            <w:tcW w:w="1780" w:type="dxa"/>
            <w:tcBorders>
              <w:top w:val="nil"/>
              <w:left w:val="single" w:sz="4" w:space="0" w:color="auto"/>
              <w:bottom w:val="nil"/>
              <w:right w:val="nil"/>
            </w:tcBorders>
            <w:shd w:val="clear" w:color="auto" w:fill="auto"/>
            <w:hideMark/>
          </w:tcPr>
          <w:p w14:paraId="288779B1"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Minimum Width:</w:t>
            </w:r>
          </w:p>
        </w:tc>
        <w:tc>
          <w:tcPr>
            <w:tcW w:w="2300" w:type="dxa"/>
            <w:tcBorders>
              <w:top w:val="nil"/>
              <w:left w:val="nil"/>
              <w:bottom w:val="nil"/>
              <w:right w:val="nil"/>
            </w:tcBorders>
            <w:shd w:val="clear" w:color="auto" w:fill="auto"/>
            <w:hideMark/>
          </w:tcPr>
          <w:p w14:paraId="70543F1C"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w:t>
            </w:r>
          </w:p>
        </w:tc>
        <w:tc>
          <w:tcPr>
            <w:tcW w:w="1960" w:type="dxa"/>
            <w:tcBorders>
              <w:top w:val="nil"/>
              <w:left w:val="nil"/>
              <w:bottom w:val="nil"/>
              <w:right w:val="nil"/>
            </w:tcBorders>
            <w:shd w:val="clear" w:color="auto" w:fill="auto"/>
            <w:hideMark/>
          </w:tcPr>
          <w:p w14:paraId="6B05FDC5"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w:t>
            </w:r>
          </w:p>
        </w:tc>
        <w:tc>
          <w:tcPr>
            <w:tcW w:w="2320" w:type="dxa"/>
            <w:tcBorders>
              <w:top w:val="nil"/>
              <w:left w:val="nil"/>
              <w:bottom w:val="nil"/>
              <w:right w:val="single" w:sz="4" w:space="0" w:color="auto"/>
            </w:tcBorders>
            <w:shd w:val="clear" w:color="auto" w:fill="auto"/>
            <w:hideMark/>
          </w:tcPr>
          <w:p w14:paraId="5FE55E48"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w:t>
            </w:r>
          </w:p>
        </w:tc>
      </w:tr>
      <w:tr w:rsidR="0092062B" w:rsidRPr="00204312" w14:paraId="04BDAAD2" w14:textId="77777777" w:rsidTr="00B241C2">
        <w:trPr>
          <w:trHeight w:val="300"/>
        </w:trPr>
        <w:tc>
          <w:tcPr>
            <w:tcW w:w="1780" w:type="dxa"/>
            <w:tcBorders>
              <w:top w:val="nil"/>
              <w:left w:val="single" w:sz="4" w:space="0" w:color="auto"/>
              <w:bottom w:val="nil"/>
              <w:right w:val="nil"/>
            </w:tcBorders>
            <w:shd w:val="clear" w:color="auto" w:fill="auto"/>
            <w:hideMark/>
          </w:tcPr>
          <w:p w14:paraId="3D3AD67A"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Traveled Way</w:t>
            </w:r>
          </w:p>
        </w:tc>
        <w:tc>
          <w:tcPr>
            <w:tcW w:w="2300" w:type="dxa"/>
            <w:tcBorders>
              <w:top w:val="nil"/>
              <w:left w:val="nil"/>
              <w:bottom w:val="nil"/>
              <w:right w:val="nil"/>
            </w:tcBorders>
            <w:shd w:val="clear" w:color="auto" w:fill="auto"/>
            <w:hideMark/>
          </w:tcPr>
          <w:p w14:paraId="1542CAE2"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18 ft.</w:t>
            </w:r>
          </w:p>
        </w:tc>
        <w:tc>
          <w:tcPr>
            <w:tcW w:w="1960" w:type="dxa"/>
            <w:tcBorders>
              <w:top w:val="nil"/>
              <w:left w:val="nil"/>
              <w:bottom w:val="nil"/>
              <w:right w:val="nil"/>
            </w:tcBorders>
            <w:shd w:val="clear" w:color="auto" w:fill="auto"/>
            <w:hideMark/>
          </w:tcPr>
          <w:p w14:paraId="3E6DFB4C" w14:textId="77777777" w:rsidR="0092062B" w:rsidRPr="00204312" w:rsidRDefault="0092062B" w:rsidP="00B241C2">
            <w:pPr>
              <w:spacing w:after="0" w:line="240" w:lineRule="auto"/>
              <w:rPr>
                <w:rFonts w:ascii="Times New Roman" w:eastAsia="Times New Roman" w:hAnsi="Times New Roman" w:cs="Times New Roman"/>
                <w:color w:val="000000"/>
                <w:kern w:val="0"/>
                <w:sz w:val="24"/>
                <w:szCs w:val="24"/>
                <w:vertAlign w:val="superscript"/>
                <w14:ligatures w14:val="none"/>
              </w:rPr>
            </w:pPr>
            <w:r w:rsidRPr="00204312">
              <w:rPr>
                <w:rFonts w:ascii="Times New Roman" w:eastAsia="Times New Roman" w:hAnsi="Times New Roman" w:cs="Times New Roman"/>
                <w:color w:val="000000"/>
                <w:kern w:val="0"/>
                <w14:ligatures w14:val="none"/>
              </w:rPr>
              <w:t>16ft.</w:t>
            </w:r>
            <w:r>
              <w:rPr>
                <w:rFonts w:ascii="Times New Roman" w:eastAsia="Times New Roman" w:hAnsi="Times New Roman" w:cs="Times New Roman"/>
                <w:color w:val="000000"/>
                <w:kern w:val="0"/>
                <w:vertAlign w:val="superscript"/>
                <w14:ligatures w14:val="none"/>
              </w:rPr>
              <w:t>1</w:t>
            </w:r>
          </w:p>
        </w:tc>
        <w:tc>
          <w:tcPr>
            <w:tcW w:w="2320" w:type="dxa"/>
            <w:tcBorders>
              <w:top w:val="nil"/>
              <w:left w:val="nil"/>
              <w:bottom w:val="nil"/>
              <w:right w:val="single" w:sz="4" w:space="0" w:color="auto"/>
            </w:tcBorders>
            <w:shd w:val="clear" w:color="auto" w:fill="auto"/>
            <w:hideMark/>
          </w:tcPr>
          <w:p w14:paraId="1C4E591F" w14:textId="77777777" w:rsidR="0092062B" w:rsidRPr="00204312" w:rsidRDefault="0092062B" w:rsidP="00B241C2">
            <w:pPr>
              <w:spacing w:after="0" w:line="240" w:lineRule="auto"/>
              <w:rPr>
                <w:rFonts w:ascii="Times New Roman" w:eastAsia="Times New Roman" w:hAnsi="Times New Roman" w:cs="Times New Roman"/>
                <w:color w:val="000000"/>
                <w:kern w:val="0"/>
                <w:vertAlign w:val="superscript"/>
                <w14:ligatures w14:val="none"/>
              </w:rPr>
            </w:pPr>
            <w:r w:rsidRPr="00204312">
              <w:rPr>
                <w:rFonts w:ascii="Times New Roman" w:eastAsia="Times New Roman" w:hAnsi="Times New Roman" w:cs="Times New Roman"/>
                <w:color w:val="000000"/>
                <w:kern w:val="0"/>
                <w14:ligatures w14:val="none"/>
              </w:rPr>
              <w:t>10ft.</w:t>
            </w:r>
            <w:r>
              <w:rPr>
                <w:rFonts w:ascii="Times New Roman" w:eastAsia="Times New Roman" w:hAnsi="Times New Roman" w:cs="Times New Roman"/>
                <w:color w:val="000000"/>
                <w:kern w:val="0"/>
                <w:vertAlign w:val="superscript"/>
                <w14:ligatures w14:val="none"/>
              </w:rPr>
              <w:t>2</w:t>
            </w:r>
          </w:p>
        </w:tc>
      </w:tr>
      <w:tr w:rsidR="0092062B" w:rsidRPr="00204312" w14:paraId="74FB3B68" w14:textId="77777777" w:rsidTr="00B241C2">
        <w:trPr>
          <w:trHeight w:val="300"/>
        </w:trPr>
        <w:tc>
          <w:tcPr>
            <w:tcW w:w="1780" w:type="dxa"/>
            <w:tcBorders>
              <w:top w:val="nil"/>
              <w:left w:val="single" w:sz="4" w:space="0" w:color="auto"/>
              <w:bottom w:val="nil"/>
              <w:right w:val="nil"/>
            </w:tcBorders>
            <w:shd w:val="clear" w:color="auto" w:fill="auto"/>
            <w:hideMark/>
          </w:tcPr>
          <w:p w14:paraId="7B4EE25F"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Shoulder</w:t>
            </w:r>
          </w:p>
        </w:tc>
        <w:tc>
          <w:tcPr>
            <w:tcW w:w="2300" w:type="dxa"/>
            <w:tcBorders>
              <w:top w:val="nil"/>
              <w:left w:val="nil"/>
              <w:bottom w:val="nil"/>
              <w:right w:val="nil"/>
            </w:tcBorders>
            <w:shd w:val="clear" w:color="auto" w:fill="auto"/>
            <w:hideMark/>
          </w:tcPr>
          <w:p w14:paraId="1C4F5D89"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xml:space="preserve">2 ft. </w:t>
            </w:r>
          </w:p>
        </w:tc>
        <w:tc>
          <w:tcPr>
            <w:tcW w:w="1960" w:type="dxa"/>
            <w:tcBorders>
              <w:top w:val="nil"/>
              <w:left w:val="nil"/>
              <w:bottom w:val="nil"/>
              <w:right w:val="nil"/>
            </w:tcBorders>
            <w:shd w:val="clear" w:color="auto" w:fill="auto"/>
            <w:hideMark/>
          </w:tcPr>
          <w:p w14:paraId="2BC41089"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2 ft.</w:t>
            </w:r>
          </w:p>
        </w:tc>
        <w:tc>
          <w:tcPr>
            <w:tcW w:w="2320" w:type="dxa"/>
            <w:tcBorders>
              <w:top w:val="nil"/>
              <w:left w:val="nil"/>
              <w:bottom w:val="nil"/>
              <w:right w:val="single" w:sz="4" w:space="0" w:color="auto"/>
            </w:tcBorders>
            <w:shd w:val="clear" w:color="auto" w:fill="auto"/>
            <w:hideMark/>
          </w:tcPr>
          <w:p w14:paraId="1BBB215A"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w:t>
            </w:r>
          </w:p>
        </w:tc>
      </w:tr>
      <w:tr w:rsidR="0092062B" w:rsidRPr="00204312" w14:paraId="3ADEBEF7" w14:textId="77777777" w:rsidTr="00B241C2">
        <w:trPr>
          <w:trHeight w:val="2700"/>
        </w:trPr>
        <w:tc>
          <w:tcPr>
            <w:tcW w:w="1780" w:type="dxa"/>
            <w:tcBorders>
              <w:top w:val="nil"/>
              <w:left w:val="single" w:sz="4" w:space="0" w:color="auto"/>
              <w:bottom w:val="nil"/>
              <w:right w:val="nil"/>
            </w:tcBorders>
            <w:shd w:val="clear" w:color="auto" w:fill="auto"/>
            <w:hideMark/>
          </w:tcPr>
          <w:p w14:paraId="6522EA15"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Opposing Vehicle Interactions</w:t>
            </w:r>
          </w:p>
        </w:tc>
        <w:tc>
          <w:tcPr>
            <w:tcW w:w="2300" w:type="dxa"/>
            <w:tcBorders>
              <w:top w:val="nil"/>
              <w:left w:val="nil"/>
              <w:bottom w:val="nil"/>
              <w:right w:val="nil"/>
            </w:tcBorders>
            <w:shd w:val="clear" w:color="auto" w:fill="auto"/>
            <w:hideMark/>
          </w:tcPr>
          <w:p w14:paraId="077B17A7"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All vehicles pass with no speed reductions.</w:t>
            </w:r>
          </w:p>
        </w:tc>
        <w:tc>
          <w:tcPr>
            <w:tcW w:w="1960" w:type="dxa"/>
            <w:tcBorders>
              <w:top w:val="nil"/>
              <w:left w:val="nil"/>
              <w:bottom w:val="nil"/>
              <w:right w:val="nil"/>
            </w:tcBorders>
            <w:shd w:val="clear" w:color="auto" w:fill="auto"/>
            <w:hideMark/>
          </w:tcPr>
          <w:p w14:paraId="184703FD"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1. Trucks cannot meet without reducing speed. 2. Cars cannot meet trucks without reducing speed. 3. Cars pass with almost normal speed</w:t>
            </w:r>
          </w:p>
        </w:tc>
        <w:tc>
          <w:tcPr>
            <w:tcW w:w="2320" w:type="dxa"/>
            <w:tcBorders>
              <w:top w:val="nil"/>
              <w:left w:val="nil"/>
              <w:bottom w:val="nil"/>
              <w:right w:val="single" w:sz="4" w:space="0" w:color="auto"/>
            </w:tcBorders>
            <w:shd w:val="clear" w:color="auto" w:fill="auto"/>
            <w:hideMark/>
          </w:tcPr>
          <w:p w14:paraId="7770BBBA"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All vehicles require special widening for passing.</w:t>
            </w:r>
          </w:p>
        </w:tc>
      </w:tr>
      <w:tr w:rsidR="0092062B" w:rsidRPr="00204312" w14:paraId="21C5A50D" w14:textId="77777777" w:rsidTr="00B241C2">
        <w:trPr>
          <w:trHeight w:val="300"/>
        </w:trPr>
        <w:tc>
          <w:tcPr>
            <w:tcW w:w="1780" w:type="dxa"/>
            <w:tcBorders>
              <w:top w:val="nil"/>
              <w:left w:val="single" w:sz="4" w:space="0" w:color="auto"/>
              <w:bottom w:val="nil"/>
              <w:right w:val="nil"/>
            </w:tcBorders>
            <w:shd w:val="clear" w:color="auto" w:fill="auto"/>
            <w:hideMark/>
          </w:tcPr>
          <w:p w14:paraId="0E50CEE5" w14:textId="77777777" w:rsidR="0092062B" w:rsidRPr="00204312" w:rsidRDefault="0092062B" w:rsidP="00B241C2">
            <w:pPr>
              <w:spacing w:after="0" w:line="240" w:lineRule="auto"/>
              <w:rPr>
                <w:rFonts w:ascii="Times New Roman" w:eastAsia="Times New Roman" w:hAnsi="Times New Roman" w:cs="Times New Roman"/>
                <w:b/>
                <w:bCs/>
                <w:color w:val="000000"/>
                <w:kern w:val="0"/>
                <w:vertAlign w:val="superscript"/>
                <w14:ligatures w14:val="none"/>
              </w:rPr>
            </w:pPr>
            <w:r w:rsidRPr="00204312">
              <w:rPr>
                <w:rFonts w:ascii="Times New Roman" w:eastAsia="Times New Roman" w:hAnsi="Times New Roman" w:cs="Times New Roman"/>
                <w:b/>
                <w:bCs/>
                <w:color w:val="000000"/>
                <w:kern w:val="0"/>
                <w14:ligatures w14:val="none"/>
              </w:rPr>
              <w:t>Operating Speed</w:t>
            </w:r>
            <w:r>
              <w:rPr>
                <w:rFonts w:ascii="Times New Roman" w:eastAsia="Times New Roman" w:hAnsi="Times New Roman" w:cs="Times New Roman"/>
                <w:b/>
                <w:bCs/>
                <w:color w:val="000000"/>
                <w:kern w:val="0"/>
                <w:vertAlign w:val="superscript"/>
                <w14:ligatures w14:val="none"/>
              </w:rPr>
              <w:t>3</w:t>
            </w:r>
          </w:p>
        </w:tc>
        <w:tc>
          <w:tcPr>
            <w:tcW w:w="2300" w:type="dxa"/>
            <w:tcBorders>
              <w:top w:val="nil"/>
              <w:left w:val="nil"/>
              <w:bottom w:val="nil"/>
              <w:right w:val="nil"/>
            </w:tcBorders>
            <w:shd w:val="clear" w:color="auto" w:fill="auto"/>
            <w:hideMark/>
          </w:tcPr>
          <w:p w14:paraId="4D1DCD68"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45 mph or greater</w:t>
            </w:r>
          </w:p>
        </w:tc>
        <w:tc>
          <w:tcPr>
            <w:tcW w:w="1960" w:type="dxa"/>
            <w:tcBorders>
              <w:top w:val="nil"/>
              <w:left w:val="nil"/>
              <w:bottom w:val="nil"/>
              <w:right w:val="nil"/>
            </w:tcBorders>
            <w:shd w:val="clear" w:color="auto" w:fill="auto"/>
            <w:hideMark/>
          </w:tcPr>
          <w:p w14:paraId="0B5DDAB0"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25 mph to 45 mph</w:t>
            </w:r>
          </w:p>
        </w:tc>
        <w:tc>
          <w:tcPr>
            <w:tcW w:w="2320" w:type="dxa"/>
            <w:tcBorders>
              <w:top w:val="nil"/>
              <w:left w:val="nil"/>
              <w:bottom w:val="nil"/>
              <w:right w:val="single" w:sz="4" w:space="0" w:color="auto"/>
            </w:tcBorders>
            <w:shd w:val="clear" w:color="auto" w:fill="auto"/>
            <w:hideMark/>
          </w:tcPr>
          <w:p w14:paraId="2A9B457D"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40 mph or less</w:t>
            </w:r>
          </w:p>
        </w:tc>
      </w:tr>
      <w:tr w:rsidR="0092062B" w:rsidRPr="00204312" w14:paraId="0089AFC1" w14:textId="77777777" w:rsidTr="00B241C2">
        <w:trPr>
          <w:trHeight w:val="600"/>
        </w:trPr>
        <w:tc>
          <w:tcPr>
            <w:tcW w:w="1780" w:type="dxa"/>
            <w:tcBorders>
              <w:top w:val="nil"/>
              <w:left w:val="single" w:sz="4" w:space="0" w:color="auto"/>
              <w:bottom w:val="nil"/>
              <w:right w:val="nil"/>
            </w:tcBorders>
            <w:shd w:val="clear" w:color="auto" w:fill="auto"/>
            <w:hideMark/>
          </w:tcPr>
          <w:p w14:paraId="3659B8FE" w14:textId="77777777" w:rsidR="0092062B" w:rsidRPr="00204312" w:rsidRDefault="0092062B" w:rsidP="00B241C2">
            <w:pPr>
              <w:spacing w:after="0" w:line="240" w:lineRule="auto"/>
              <w:rPr>
                <w:rFonts w:ascii="Times New Roman" w:eastAsia="Times New Roman" w:hAnsi="Times New Roman" w:cs="Times New Roman"/>
                <w:b/>
                <w:bCs/>
                <w:color w:val="000000"/>
                <w:kern w:val="0"/>
                <w:vertAlign w:val="superscript"/>
                <w14:ligatures w14:val="none"/>
              </w:rPr>
            </w:pPr>
            <w:r w:rsidRPr="00204312">
              <w:rPr>
                <w:rFonts w:ascii="Times New Roman" w:eastAsia="Times New Roman" w:hAnsi="Times New Roman" w:cs="Times New Roman"/>
                <w:b/>
                <w:bCs/>
                <w:color w:val="000000"/>
                <w:kern w:val="0"/>
                <w14:ligatures w14:val="none"/>
              </w:rPr>
              <w:t>Typical Surface Material</w:t>
            </w:r>
            <w:r>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vertAlign w:val="superscript"/>
                <w14:ligatures w14:val="none"/>
              </w:rPr>
              <w:t>4</w:t>
            </w:r>
          </w:p>
        </w:tc>
        <w:tc>
          <w:tcPr>
            <w:tcW w:w="2300" w:type="dxa"/>
            <w:tcBorders>
              <w:top w:val="nil"/>
              <w:left w:val="nil"/>
              <w:bottom w:val="nil"/>
              <w:right w:val="nil"/>
            </w:tcBorders>
            <w:shd w:val="clear" w:color="auto" w:fill="auto"/>
            <w:hideMark/>
          </w:tcPr>
          <w:p w14:paraId="2B1AB6E0"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p>
        </w:tc>
        <w:tc>
          <w:tcPr>
            <w:tcW w:w="1960" w:type="dxa"/>
            <w:tcBorders>
              <w:top w:val="nil"/>
              <w:left w:val="nil"/>
              <w:bottom w:val="nil"/>
              <w:right w:val="nil"/>
            </w:tcBorders>
            <w:shd w:val="clear" w:color="auto" w:fill="auto"/>
            <w:hideMark/>
          </w:tcPr>
          <w:p w14:paraId="3AE6779B" w14:textId="77777777" w:rsidR="0092062B" w:rsidRPr="00204312" w:rsidRDefault="0092062B" w:rsidP="00B241C2">
            <w:pPr>
              <w:spacing w:after="0" w:line="240" w:lineRule="auto"/>
              <w:rPr>
                <w:rFonts w:ascii="Times New Roman" w:eastAsia="Times New Roman" w:hAnsi="Times New Roman" w:cs="Times New Roman"/>
                <w:kern w:val="0"/>
                <w:sz w:val="20"/>
                <w:szCs w:val="20"/>
                <w14:ligatures w14:val="none"/>
              </w:rPr>
            </w:pPr>
          </w:p>
        </w:tc>
        <w:tc>
          <w:tcPr>
            <w:tcW w:w="2320" w:type="dxa"/>
            <w:tcBorders>
              <w:top w:val="nil"/>
              <w:left w:val="nil"/>
              <w:bottom w:val="nil"/>
              <w:right w:val="single" w:sz="4" w:space="0" w:color="auto"/>
            </w:tcBorders>
            <w:shd w:val="clear" w:color="auto" w:fill="auto"/>
            <w:hideMark/>
          </w:tcPr>
          <w:p w14:paraId="3687530B"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w:t>
            </w:r>
          </w:p>
        </w:tc>
      </w:tr>
      <w:tr w:rsidR="0092062B" w:rsidRPr="00204312" w14:paraId="3E62F456" w14:textId="77777777" w:rsidTr="00B241C2">
        <w:trPr>
          <w:trHeight w:val="300"/>
        </w:trPr>
        <w:tc>
          <w:tcPr>
            <w:tcW w:w="1780" w:type="dxa"/>
            <w:tcBorders>
              <w:top w:val="nil"/>
              <w:left w:val="single" w:sz="4" w:space="0" w:color="auto"/>
              <w:bottom w:val="nil"/>
              <w:right w:val="nil"/>
            </w:tcBorders>
            <w:shd w:val="clear" w:color="auto" w:fill="auto"/>
            <w:hideMark/>
          </w:tcPr>
          <w:p w14:paraId="3D284206"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ADT&gt;150</w:t>
            </w:r>
          </w:p>
        </w:tc>
        <w:tc>
          <w:tcPr>
            <w:tcW w:w="2300" w:type="dxa"/>
            <w:tcBorders>
              <w:top w:val="nil"/>
              <w:left w:val="nil"/>
              <w:bottom w:val="nil"/>
              <w:right w:val="nil"/>
            </w:tcBorders>
            <w:shd w:val="clear" w:color="auto" w:fill="auto"/>
            <w:hideMark/>
          </w:tcPr>
          <w:p w14:paraId="4C79C1E3"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Asphalt Concrete</w:t>
            </w:r>
          </w:p>
        </w:tc>
        <w:tc>
          <w:tcPr>
            <w:tcW w:w="1960" w:type="dxa"/>
            <w:tcBorders>
              <w:top w:val="nil"/>
              <w:left w:val="nil"/>
              <w:bottom w:val="nil"/>
              <w:right w:val="nil"/>
            </w:tcBorders>
            <w:shd w:val="clear" w:color="auto" w:fill="auto"/>
            <w:hideMark/>
          </w:tcPr>
          <w:p w14:paraId="7610015F"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Asphalt Concrete</w:t>
            </w:r>
          </w:p>
        </w:tc>
        <w:tc>
          <w:tcPr>
            <w:tcW w:w="2320" w:type="dxa"/>
            <w:tcBorders>
              <w:top w:val="nil"/>
              <w:left w:val="nil"/>
              <w:bottom w:val="nil"/>
              <w:right w:val="single" w:sz="4" w:space="0" w:color="auto"/>
            </w:tcBorders>
            <w:shd w:val="clear" w:color="auto" w:fill="auto"/>
            <w:hideMark/>
          </w:tcPr>
          <w:p w14:paraId="5F118688"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proofErr w:type="gramStart"/>
            <w:r w:rsidRPr="00204312">
              <w:rPr>
                <w:rFonts w:ascii="Times New Roman" w:eastAsia="Times New Roman" w:hAnsi="Times New Roman" w:cs="Times New Roman"/>
                <w:color w:val="000000"/>
                <w:kern w:val="0"/>
                <w14:ligatures w14:val="none"/>
              </w:rPr>
              <w:t>Usually</w:t>
            </w:r>
            <w:proofErr w:type="gramEnd"/>
            <w:r w:rsidRPr="00204312">
              <w:rPr>
                <w:rFonts w:ascii="Times New Roman" w:eastAsia="Times New Roman" w:hAnsi="Times New Roman" w:cs="Times New Roman"/>
                <w:color w:val="000000"/>
                <w:kern w:val="0"/>
                <w14:ligatures w14:val="none"/>
              </w:rPr>
              <w:t xml:space="preserve"> unsurfaced</w:t>
            </w:r>
          </w:p>
        </w:tc>
      </w:tr>
      <w:tr w:rsidR="0092062B" w:rsidRPr="00204312" w14:paraId="136F4060" w14:textId="77777777" w:rsidTr="00B241C2">
        <w:trPr>
          <w:trHeight w:val="300"/>
        </w:trPr>
        <w:tc>
          <w:tcPr>
            <w:tcW w:w="1780" w:type="dxa"/>
            <w:tcBorders>
              <w:top w:val="nil"/>
              <w:left w:val="single" w:sz="4" w:space="0" w:color="auto"/>
              <w:bottom w:val="nil"/>
              <w:right w:val="nil"/>
            </w:tcBorders>
            <w:shd w:val="clear" w:color="auto" w:fill="auto"/>
            <w:hideMark/>
          </w:tcPr>
          <w:p w14:paraId="7544546A"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ADT&lt;150</w:t>
            </w:r>
          </w:p>
        </w:tc>
        <w:tc>
          <w:tcPr>
            <w:tcW w:w="2300" w:type="dxa"/>
            <w:tcBorders>
              <w:top w:val="nil"/>
              <w:left w:val="nil"/>
              <w:bottom w:val="nil"/>
              <w:right w:val="nil"/>
            </w:tcBorders>
            <w:shd w:val="clear" w:color="auto" w:fill="auto"/>
            <w:hideMark/>
          </w:tcPr>
          <w:p w14:paraId="59676A28"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Aggregate</w:t>
            </w:r>
          </w:p>
        </w:tc>
        <w:tc>
          <w:tcPr>
            <w:tcW w:w="1960" w:type="dxa"/>
            <w:tcBorders>
              <w:top w:val="nil"/>
              <w:left w:val="nil"/>
              <w:bottom w:val="nil"/>
              <w:right w:val="nil"/>
            </w:tcBorders>
            <w:shd w:val="clear" w:color="auto" w:fill="auto"/>
            <w:hideMark/>
          </w:tcPr>
          <w:p w14:paraId="6F605FEA"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Aggregate</w:t>
            </w:r>
          </w:p>
        </w:tc>
        <w:tc>
          <w:tcPr>
            <w:tcW w:w="2320" w:type="dxa"/>
            <w:tcBorders>
              <w:top w:val="nil"/>
              <w:left w:val="nil"/>
              <w:bottom w:val="nil"/>
              <w:right w:val="single" w:sz="4" w:space="0" w:color="auto"/>
            </w:tcBorders>
            <w:shd w:val="clear" w:color="auto" w:fill="auto"/>
            <w:hideMark/>
          </w:tcPr>
          <w:p w14:paraId="5F4C769D"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 </w:t>
            </w:r>
          </w:p>
        </w:tc>
      </w:tr>
      <w:tr w:rsidR="0092062B" w:rsidRPr="00204312" w14:paraId="51C2E482" w14:textId="77777777" w:rsidTr="00B241C2">
        <w:trPr>
          <w:trHeight w:val="900"/>
        </w:trPr>
        <w:tc>
          <w:tcPr>
            <w:tcW w:w="1780" w:type="dxa"/>
            <w:tcBorders>
              <w:top w:val="nil"/>
              <w:left w:val="single" w:sz="4" w:space="0" w:color="auto"/>
              <w:bottom w:val="single" w:sz="4" w:space="0" w:color="auto"/>
              <w:right w:val="nil"/>
            </w:tcBorders>
            <w:shd w:val="clear" w:color="auto" w:fill="auto"/>
            <w:hideMark/>
          </w:tcPr>
          <w:p w14:paraId="2E056676" w14:textId="77777777" w:rsidR="0092062B" w:rsidRPr="00204312" w:rsidRDefault="0092062B" w:rsidP="00B241C2">
            <w:pPr>
              <w:spacing w:after="0" w:line="240" w:lineRule="auto"/>
              <w:rPr>
                <w:rFonts w:ascii="Times New Roman" w:eastAsia="Times New Roman" w:hAnsi="Times New Roman" w:cs="Times New Roman"/>
                <w:b/>
                <w:bCs/>
                <w:color w:val="000000"/>
                <w:kern w:val="0"/>
                <w14:ligatures w14:val="none"/>
              </w:rPr>
            </w:pPr>
            <w:r w:rsidRPr="00204312">
              <w:rPr>
                <w:rFonts w:ascii="Times New Roman" w:eastAsia="Times New Roman" w:hAnsi="Times New Roman" w:cs="Times New Roman"/>
                <w:b/>
                <w:bCs/>
                <w:color w:val="000000"/>
                <w:kern w:val="0"/>
                <w14:ligatures w14:val="none"/>
              </w:rPr>
              <w:t>Surface Condition</w:t>
            </w:r>
          </w:p>
        </w:tc>
        <w:tc>
          <w:tcPr>
            <w:tcW w:w="2300" w:type="dxa"/>
            <w:tcBorders>
              <w:top w:val="nil"/>
              <w:left w:val="nil"/>
              <w:bottom w:val="single" w:sz="4" w:space="0" w:color="auto"/>
              <w:right w:val="nil"/>
            </w:tcBorders>
            <w:shd w:val="clear" w:color="auto" w:fill="auto"/>
            <w:hideMark/>
          </w:tcPr>
          <w:p w14:paraId="20389090"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No adverse effect on Operating speed</w:t>
            </w:r>
          </w:p>
        </w:tc>
        <w:tc>
          <w:tcPr>
            <w:tcW w:w="1960" w:type="dxa"/>
            <w:tcBorders>
              <w:top w:val="nil"/>
              <w:left w:val="nil"/>
              <w:bottom w:val="single" w:sz="4" w:space="0" w:color="auto"/>
              <w:right w:val="nil"/>
            </w:tcBorders>
            <w:shd w:val="clear" w:color="auto" w:fill="auto"/>
            <w:hideMark/>
          </w:tcPr>
          <w:p w14:paraId="350EBA08"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May cause reduction in operating speed</w:t>
            </w:r>
          </w:p>
        </w:tc>
        <w:tc>
          <w:tcPr>
            <w:tcW w:w="2320" w:type="dxa"/>
            <w:tcBorders>
              <w:top w:val="nil"/>
              <w:left w:val="nil"/>
              <w:bottom w:val="single" w:sz="4" w:space="0" w:color="auto"/>
              <w:right w:val="single" w:sz="4" w:space="0" w:color="auto"/>
            </w:tcBorders>
            <w:shd w:val="clear" w:color="auto" w:fill="auto"/>
            <w:hideMark/>
          </w:tcPr>
          <w:p w14:paraId="110396F5" w14:textId="77777777" w:rsidR="0092062B" w:rsidRPr="00204312" w:rsidRDefault="0092062B" w:rsidP="00B241C2">
            <w:pPr>
              <w:spacing w:after="0" w:line="240" w:lineRule="auto"/>
              <w:rPr>
                <w:rFonts w:ascii="Times New Roman" w:eastAsia="Times New Roman" w:hAnsi="Times New Roman" w:cs="Times New Roman"/>
                <w:color w:val="000000"/>
                <w:kern w:val="0"/>
                <w14:ligatures w14:val="none"/>
              </w:rPr>
            </w:pPr>
            <w:r w:rsidRPr="00204312">
              <w:rPr>
                <w:rFonts w:ascii="Times New Roman" w:eastAsia="Times New Roman" w:hAnsi="Times New Roman" w:cs="Times New Roman"/>
                <w:color w:val="000000"/>
                <w:kern w:val="0"/>
                <w14:ligatures w14:val="none"/>
              </w:rPr>
              <w:t>Reduced operating speed</w:t>
            </w:r>
          </w:p>
        </w:tc>
      </w:tr>
    </w:tbl>
    <w:p w14:paraId="3CC52F36" w14:textId="77777777" w:rsidR="0092062B" w:rsidRDefault="0092062B" w:rsidP="0092062B">
      <w:pPr>
        <w:autoSpaceDE w:val="0"/>
        <w:autoSpaceDN w:val="0"/>
        <w:adjustRightInd w:val="0"/>
        <w:spacing w:after="0" w:line="201" w:lineRule="atLeast"/>
        <w:ind w:right="360"/>
        <w:jc w:val="both"/>
        <w:rPr>
          <w:rFonts w:ascii="Times New Roman" w:hAnsi="Times New Roman" w:cs="Times New Roman"/>
          <w:sz w:val="24"/>
          <w:szCs w:val="24"/>
        </w:rPr>
      </w:pPr>
    </w:p>
    <w:p w14:paraId="73B0F83D" w14:textId="77777777" w:rsidR="0092062B" w:rsidRPr="001B79EB" w:rsidRDefault="0092062B" w:rsidP="0092062B">
      <w:pPr>
        <w:autoSpaceDE w:val="0"/>
        <w:autoSpaceDN w:val="0"/>
        <w:adjustRightInd w:val="0"/>
        <w:spacing w:after="0" w:line="201" w:lineRule="atLeast"/>
        <w:ind w:right="360"/>
        <w:jc w:val="both"/>
        <w:rPr>
          <w:rFonts w:ascii="Times New Roman" w:hAnsi="Times New Roman" w:cs="Times New Roman"/>
          <w:color w:val="000000"/>
          <w:kern w:val="0"/>
          <w:sz w:val="18"/>
          <w:szCs w:val="18"/>
        </w:rPr>
      </w:pPr>
      <w:r>
        <w:rPr>
          <w:rFonts w:ascii="Times New Roman" w:hAnsi="Times New Roman" w:cs="Times New Roman"/>
          <w:sz w:val="24"/>
          <w:szCs w:val="24"/>
        </w:rPr>
        <w:t xml:space="preserve">   </w:t>
      </w:r>
      <w:r w:rsidRPr="001B79EB">
        <w:rPr>
          <w:rFonts w:ascii="Times New Roman" w:hAnsi="Times New Roman" w:cs="Times New Roman"/>
          <w:i/>
          <w:iCs/>
          <w:color w:val="000000"/>
          <w:kern w:val="0"/>
          <w:sz w:val="18"/>
          <w:szCs w:val="18"/>
        </w:rPr>
        <w:t xml:space="preserve">1 Add 2 ft. to the traveled way if significant truck traffic is present. </w:t>
      </w:r>
    </w:p>
    <w:p w14:paraId="67304341" w14:textId="77777777" w:rsidR="0092062B" w:rsidRPr="001B79EB" w:rsidRDefault="0092062B" w:rsidP="0092062B">
      <w:pPr>
        <w:autoSpaceDE w:val="0"/>
        <w:autoSpaceDN w:val="0"/>
        <w:adjustRightInd w:val="0"/>
        <w:spacing w:after="0" w:line="201" w:lineRule="atLeast"/>
        <w:ind w:left="360" w:right="360" w:hanging="180"/>
        <w:jc w:val="both"/>
        <w:rPr>
          <w:rFonts w:ascii="Times New Roman" w:hAnsi="Times New Roman" w:cs="Times New Roman"/>
          <w:color w:val="000000"/>
          <w:kern w:val="0"/>
          <w:sz w:val="18"/>
          <w:szCs w:val="18"/>
        </w:rPr>
      </w:pPr>
      <w:r w:rsidRPr="001B79EB">
        <w:rPr>
          <w:rFonts w:ascii="Times New Roman" w:hAnsi="Times New Roman" w:cs="Times New Roman"/>
          <w:i/>
          <w:iCs/>
          <w:color w:val="000000"/>
          <w:kern w:val="0"/>
          <w:sz w:val="18"/>
          <w:szCs w:val="18"/>
        </w:rPr>
        <w:t xml:space="preserve">2 If farm vehicles are present, maintain </w:t>
      </w:r>
      <w:proofErr w:type="gramStart"/>
      <w:r w:rsidRPr="001B79EB">
        <w:rPr>
          <w:rFonts w:ascii="Times New Roman" w:hAnsi="Times New Roman" w:cs="Times New Roman"/>
          <w:i/>
          <w:iCs/>
          <w:color w:val="000000"/>
          <w:kern w:val="0"/>
          <w:sz w:val="18"/>
          <w:szCs w:val="18"/>
        </w:rPr>
        <w:t>20 foot</w:t>
      </w:r>
      <w:proofErr w:type="gramEnd"/>
      <w:r w:rsidRPr="001B79EB">
        <w:rPr>
          <w:rFonts w:ascii="Times New Roman" w:hAnsi="Times New Roman" w:cs="Times New Roman"/>
          <w:i/>
          <w:iCs/>
          <w:color w:val="000000"/>
          <w:kern w:val="0"/>
          <w:sz w:val="18"/>
          <w:szCs w:val="18"/>
        </w:rPr>
        <w:t xml:space="preserve"> horizontal clearance. Widenings of traveled way should be provided at approximately </w:t>
      </w:r>
      <w:proofErr w:type="gramStart"/>
      <w:r w:rsidRPr="001B79EB">
        <w:rPr>
          <w:rFonts w:ascii="Times New Roman" w:hAnsi="Times New Roman" w:cs="Times New Roman"/>
          <w:i/>
          <w:iCs/>
          <w:color w:val="000000"/>
          <w:kern w:val="0"/>
          <w:sz w:val="18"/>
          <w:szCs w:val="18"/>
        </w:rPr>
        <w:t>1000 foot</w:t>
      </w:r>
      <w:proofErr w:type="gramEnd"/>
      <w:r w:rsidRPr="001B79EB">
        <w:rPr>
          <w:rFonts w:ascii="Times New Roman" w:hAnsi="Times New Roman" w:cs="Times New Roman"/>
          <w:i/>
          <w:iCs/>
          <w:color w:val="000000"/>
          <w:kern w:val="0"/>
          <w:sz w:val="18"/>
          <w:szCs w:val="18"/>
        </w:rPr>
        <w:t xml:space="preserve"> intervals to allow vehicles to pass. </w:t>
      </w:r>
    </w:p>
    <w:p w14:paraId="419101A2" w14:textId="77777777" w:rsidR="0092062B" w:rsidRPr="001B79EB" w:rsidRDefault="0092062B" w:rsidP="0092062B">
      <w:pPr>
        <w:autoSpaceDE w:val="0"/>
        <w:autoSpaceDN w:val="0"/>
        <w:adjustRightInd w:val="0"/>
        <w:spacing w:after="0" w:line="201" w:lineRule="atLeast"/>
        <w:ind w:left="360" w:right="360" w:hanging="180"/>
        <w:jc w:val="both"/>
        <w:rPr>
          <w:rFonts w:ascii="Times New Roman" w:hAnsi="Times New Roman" w:cs="Times New Roman"/>
          <w:color w:val="000000"/>
          <w:kern w:val="0"/>
          <w:sz w:val="18"/>
          <w:szCs w:val="18"/>
        </w:rPr>
      </w:pPr>
      <w:r w:rsidRPr="001B79EB">
        <w:rPr>
          <w:rFonts w:ascii="Times New Roman" w:hAnsi="Times New Roman" w:cs="Times New Roman"/>
          <w:i/>
          <w:iCs/>
          <w:color w:val="000000"/>
          <w:kern w:val="0"/>
          <w:sz w:val="18"/>
          <w:szCs w:val="18"/>
        </w:rPr>
        <w:t xml:space="preserve">3 Applicable to normal maintenance roads. </w:t>
      </w:r>
    </w:p>
    <w:p w14:paraId="72F888B4" w14:textId="77777777" w:rsidR="0092062B" w:rsidRDefault="0092062B" w:rsidP="0092062B">
      <w:pPr>
        <w:rPr>
          <w:rFonts w:ascii="Times New Roman" w:hAnsi="Times New Roman" w:cs="Times New Roman"/>
          <w:i/>
          <w:iCs/>
          <w:color w:val="000000"/>
          <w:kern w:val="0"/>
          <w:sz w:val="18"/>
          <w:szCs w:val="18"/>
        </w:rPr>
      </w:pPr>
      <w:r w:rsidRPr="001B79EB">
        <w:rPr>
          <w:rFonts w:ascii="Times New Roman" w:hAnsi="Times New Roman" w:cs="Times New Roman"/>
          <w:i/>
          <w:iCs/>
          <w:color w:val="000000"/>
          <w:kern w:val="0"/>
          <w:sz w:val="18"/>
          <w:szCs w:val="18"/>
        </w:rPr>
        <w:t xml:space="preserve">      4 ADT thresholds recommended based on economic analysis, “Economic Evaluation of Pavement Design for Low    Volume Roads,” Proceedings of the Third International Low Volume Roads Conference, Transportation Research Board, National Research Council, Washington, D.C., 1983.</w:t>
      </w:r>
    </w:p>
    <w:p w14:paraId="43A14DF6" w14:textId="2628422A" w:rsidR="0092062B" w:rsidRDefault="0092062B" w:rsidP="0092062B">
      <w:pPr>
        <w:rPr>
          <w:rFonts w:ascii="Times New Roman" w:hAnsi="Times New Roman" w:cs="Times New Roman"/>
          <w:color w:val="000000"/>
          <w:kern w:val="0"/>
          <w:sz w:val="18"/>
          <w:szCs w:val="18"/>
        </w:rPr>
      </w:pPr>
      <w:r w:rsidRPr="001B79EB">
        <w:rPr>
          <w:rFonts w:ascii="Times New Roman" w:hAnsi="Times New Roman" w:cs="Times New Roman"/>
          <w:i/>
          <w:iCs/>
          <w:color w:val="000000"/>
          <w:kern w:val="0"/>
          <w:sz w:val="18"/>
          <w:szCs w:val="18"/>
        </w:rPr>
        <w:br/>
      </w:r>
    </w:p>
    <w:p w14:paraId="717F0B50" w14:textId="31E1F5E6" w:rsidR="0092062B" w:rsidRDefault="0092062B" w:rsidP="0092062B">
      <w:pPr>
        <w:rPr>
          <w:rFonts w:ascii="Times New Roman" w:hAnsi="Times New Roman" w:cs="Times New Roman"/>
          <w:color w:val="000000"/>
          <w:kern w:val="0"/>
          <w:sz w:val="18"/>
          <w:szCs w:val="18"/>
        </w:rPr>
      </w:pPr>
    </w:p>
    <w:p w14:paraId="44A33984" w14:textId="44E2694D" w:rsidR="0092062B" w:rsidRDefault="0092062B" w:rsidP="0092062B">
      <w:pPr>
        <w:rPr>
          <w:rFonts w:ascii="Times New Roman" w:hAnsi="Times New Roman" w:cs="Times New Roman"/>
          <w:color w:val="000000"/>
          <w:kern w:val="0"/>
          <w:sz w:val="18"/>
          <w:szCs w:val="18"/>
        </w:rPr>
      </w:pPr>
    </w:p>
    <w:p w14:paraId="3CEE7B7A" w14:textId="2403BC42" w:rsidR="0092062B" w:rsidRDefault="0092062B" w:rsidP="0092062B">
      <w:pPr>
        <w:rPr>
          <w:rFonts w:ascii="Times New Roman" w:hAnsi="Times New Roman" w:cs="Times New Roman"/>
          <w:color w:val="000000"/>
          <w:kern w:val="0"/>
          <w:sz w:val="18"/>
          <w:szCs w:val="18"/>
        </w:rPr>
      </w:pPr>
    </w:p>
    <w:p w14:paraId="3E59E7A6" w14:textId="1A18A393" w:rsidR="0092062B" w:rsidRDefault="0092062B" w:rsidP="0092062B">
      <w:pPr>
        <w:rPr>
          <w:rFonts w:ascii="Times New Roman" w:hAnsi="Times New Roman" w:cs="Times New Roman"/>
          <w:color w:val="000000"/>
          <w:kern w:val="0"/>
          <w:sz w:val="18"/>
          <w:szCs w:val="18"/>
        </w:rPr>
      </w:pPr>
    </w:p>
    <w:p w14:paraId="3E47F0D4" w14:textId="68EED838" w:rsidR="0092062B" w:rsidRDefault="0092062B" w:rsidP="0092062B">
      <w:pPr>
        <w:rPr>
          <w:rFonts w:ascii="Times New Roman" w:hAnsi="Times New Roman" w:cs="Times New Roman"/>
          <w:color w:val="000000"/>
          <w:kern w:val="0"/>
          <w:sz w:val="18"/>
          <w:szCs w:val="18"/>
        </w:rPr>
      </w:pPr>
    </w:p>
    <w:p w14:paraId="2DE9C911" w14:textId="7CD35A27" w:rsidR="0092062B" w:rsidRDefault="0092062B" w:rsidP="0092062B">
      <w:pPr>
        <w:rPr>
          <w:rFonts w:ascii="Times New Roman" w:hAnsi="Times New Roman" w:cs="Times New Roman"/>
          <w:color w:val="000000"/>
          <w:kern w:val="0"/>
          <w:sz w:val="18"/>
          <w:szCs w:val="18"/>
        </w:rPr>
      </w:pPr>
    </w:p>
    <w:p w14:paraId="53368739" w14:textId="77777777" w:rsidR="0092062B" w:rsidRPr="001B79EB" w:rsidRDefault="0092062B" w:rsidP="0092062B">
      <w:pPr>
        <w:rPr>
          <w:rFonts w:ascii="Times New Roman" w:hAnsi="Times New Roman" w:cs="Times New Roman"/>
          <w:color w:val="000000"/>
          <w:kern w:val="0"/>
          <w:sz w:val="18"/>
          <w:szCs w:val="18"/>
        </w:rPr>
      </w:pPr>
    </w:p>
    <w:p w14:paraId="1E38B7DA" w14:textId="77777777" w:rsidR="0092062B" w:rsidRPr="00A77C59" w:rsidRDefault="0092062B" w:rsidP="0092062B">
      <w:pPr>
        <w:pStyle w:val="Pa23"/>
        <w:spacing w:after="60"/>
        <w:jc w:val="center"/>
        <w:rPr>
          <w:rFonts w:ascii="Times New Roman" w:hAnsi="Times New Roman" w:cs="Times New Roman"/>
          <w:b/>
          <w:bCs/>
          <w:color w:val="000000"/>
        </w:rPr>
      </w:pPr>
      <w:r w:rsidRPr="001B79EB">
        <w:rPr>
          <w:rFonts w:ascii="Times New Roman" w:hAnsi="Times New Roman" w:cs="Times New Roman"/>
          <w:b/>
          <w:bCs/>
          <w:color w:val="000000"/>
        </w:rPr>
        <w:lastRenderedPageBreak/>
        <w:t xml:space="preserve">Table </w:t>
      </w:r>
      <w:r>
        <w:rPr>
          <w:rFonts w:ascii="Times New Roman" w:hAnsi="Times New Roman" w:cs="Times New Roman"/>
          <w:b/>
          <w:bCs/>
          <w:color w:val="000000"/>
        </w:rPr>
        <w:t>3</w:t>
      </w:r>
      <w:r w:rsidRPr="001B79EB">
        <w:rPr>
          <w:rFonts w:ascii="Times New Roman" w:hAnsi="Times New Roman" w:cs="Times New Roman"/>
          <w:b/>
          <w:bCs/>
          <w:color w:val="000000"/>
        </w:rPr>
        <w:t xml:space="preserve">. Cross Slope Drainage Criteria, by Surface Type </w:t>
      </w:r>
    </w:p>
    <w:tbl>
      <w:tblPr>
        <w:tblW w:w="6060" w:type="dxa"/>
        <w:jc w:val="center"/>
        <w:tblLook w:val="04A0" w:firstRow="1" w:lastRow="0" w:firstColumn="1" w:lastColumn="0" w:noHBand="0" w:noVBand="1"/>
      </w:tblPr>
      <w:tblGrid>
        <w:gridCol w:w="3140"/>
        <w:gridCol w:w="2920"/>
      </w:tblGrid>
      <w:tr w:rsidR="0092062B" w:rsidRPr="00A77C59" w14:paraId="3F090952" w14:textId="77777777" w:rsidTr="00B241C2">
        <w:trPr>
          <w:trHeight w:val="300"/>
          <w:jc w:val="center"/>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1E5BD" w14:textId="77777777" w:rsidR="0092062B" w:rsidRPr="00A77C59"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A77C59">
              <w:rPr>
                <w:rFonts w:ascii="Times New Roman" w:eastAsia="Times New Roman" w:hAnsi="Times New Roman" w:cs="Times New Roman"/>
                <w:b/>
                <w:bCs/>
                <w:color w:val="000000"/>
                <w:kern w:val="0"/>
                <w14:ligatures w14:val="none"/>
              </w:rPr>
              <w:t>Surface Type</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14:paraId="5B073855" w14:textId="77777777" w:rsidR="0092062B" w:rsidRPr="00A77C59"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A77C59">
              <w:rPr>
                <w:rFonts w:ascii="Times New Roman" w:eastAsia="Times New Roman" w:hAnsi="Times New Roman" w:cs="Times New Roman"/>
                <w:b/>
                <w:bCs/>
                <w:color w:val="000000"/>
                <w:kern w:val="0"/>
                <w14:ligatures w14:val="none"/>
              </w:rPr>
              <w:t>Range in Cross Slope</w:t>
            </w:r>
          </w:p>
        </w:tc>
      </w:tr>
      <w:tr w:rsidR="0092062B" w:rsidRPr="00A77C59" w14:paraId="686A2672" w14:textId="77777777" w:rsidTr="00B241C2">
        <w:trPr>
          <w:trHeight w:val="300"/>
          <w:jc w:val="center"/>
        </w:trPr>
        <w:tc>
          <w:tcPr>
            <w:tcW w:w="3140" w:type="dxa"/>
            <w:tcBorders>
              <w:top w:val="nil"/>
              <w:left w:val="single" w:sz="4" w:space="0" w:color="auto"/>
              <w:bottom w:val="nil"/>
              <w:right w:val="single" w:sz="4" w:space="0" w:color="auto"/>
            </w:tcBorders>
            <w:shd w:val="clear" w:color="auto" w:fill="auto"/>
            <w:noWrap/>
            <w:vAlign w:val="bottom"/>
            <w:hideMark/>
          </w:tcPr>
          <w:p w14:paraId="58B75811" w14:textId="77777777" w:rsidR="0092062B" w:rsidRPr="00A77C59" w:rsidRDefault="0092062B" w:rsidP="00B241C2">
            <w:pPr>
              <w:spacing w:after="0" w:line="240" w:lineRule="auto"/>
              <w:jc w:val="center"/>
              <w:rPr>
                <w:rFonts w:ascii="Times New Roman" w:eastAsia="Times New Roman" w:hAnsi="Times New Roman" w:cs="Times New Roman"/>
                <w:color w:val="000000"/>
                <w:kern w:val="0"/>
                <w14:ligatures w14:val="none"/>
              </w:rPr>
            </w:pPr>
            <w:r w:rsidRPr="00A77C59">
              <w:rPr>
                <w:rFonts w:ascii="Times New Roman" w:eastAsia="Times New Roman" w:hAnsi="Times New Roman" w:cs="Times New Roman"/>
                <w:color w:val="000000"/>
                <w:kern w:val="0"/>
                <w14:ligatures w14:val="none"/>
              </w:rPr>
              <w:t xml:space="preserve">High (asphalt, </w:t>
            </w:r>
            <w:proofErr w:type="spellStart"/>
            <w:r w:rsidRPr="00A77C59">
              <w:rPr>
                <w:rFonts w:ascii="Times New Roman" w:eastAsia="Times New Roman" w:hAnsi="Times New Roman" w:cs="Times New Roman"/>
                <w:color w:val="000000"/>
                <w:kern w:val="0"/>
                <w14:ligatures w14:val="none"/>
              </w:rPr>
              <w:t>etc</w:t>
            </w:r>
            <w:proofErr w:type="spellEnd"/>
            <w:r w:rsidRPr="00A77C59">
              <w:rPr>
                <w:rFonts w:ascii="Times New Roman" w:eastAsia="Times New Roman" w:hAnsi="Times New Roman" w:cs="Times New Roman"/>
                <w:color w:val="000000"/>
                <w:kern w:val="0"/>
                <w14:ligatures w14:val="none"/>
              </w:rPr>
              <w:t>)</w:t>
            </w:r>
          </w:p>
        </w:tc>
        <w:tc>
          <w:tcPr>
            <w:tcW w:w="2920" w:type="dxa"/>
            <w:tcBorders>
              <w:top w:val="nil"/>
              <w:left w:val="nil"/>
              <w:bottom w:val="nil"/>
              <w:right w:val="single" w:sz="4" w:space="0" w:color="auto"/>
            </w:tcBorders>
            <w:shd w:val="clear" w:color="auto" w:fill="auto"/>
            <w:noWrap/>
            <w:vAlign w:val="bottom"/>
            <w:hideMark/>
          </w:tcPr>
          <w:p w14:paraId="0CBA76BF" w14:textId="77777777" w:rsidR="0092062B" w:rsidRPr="00A77C59" w:rsidRDefault="0092062B" w:rsidP="00B241C2">
            <w:pPr>
              <w:spacing w:after="0" w:line="240" w:lineRule="auto"/>
              <w:jc w:val="center"/>
              <w:rPr>
                <w:rFonts w:ascii="Times New Roman" w:eastAsia="Times New Roman" w:hAnsi="Times New Roman" w:cs="Times New Roman"/>
                <w:color w:val="000000"/>
                <w:kern w:val="0"/>
                <w14:ligatures w14:val="none"/>
              </w:rPr>
            </w:pPr>
            <w:r w:rsidRPr="00A77C59">
              <w:rPr>
                <w:rFonts w:ascii="Times New Roman" w:eastAsia="Times New Roman" w:hAnsi="Times New Roman" w:cs="Times New Roman"/>
                <w:color w:val="000000"/>
                <w:kern w:val="0"/>
                <w14:ligatures w14:val="none"/>
              </w:rPr>
              <w:t>1.5% - 2.0%</w:t>
            </w:r>
          </w:p>
        </w:tc>
      </w:tr>
      <w:tr w:rsidR="0092062B" w:rsidRPr="00A77C59" w14:paraId="2E244BBC" w14:textId="77777777" w:rsidTr="00B241C2">
        <w:trPr>
          <w:trHeight w:val="300"/>
          <w:jc w:val="center"/>
        </w:trPr>
        <w:tc>
          <w:tcPr>
            <w:tcW w:w="3140" w:type="dxa"/>
            <w:tcBorders>
              <w:top w:val="nil"/>
              <w:left w:val="single" w:sz="4" w:space="0" w:color="auto"/>
              <w:bottom w:val="nil"/>
              <w:right w:val="single" w:sz="4" w:space="0" w:color="auto"/>
            </w:tcBorders>
            <w:shd w:val="clear" w:color="auto" w:fill="auto"/>
            <w:noWrap/>
            <w:vAlign w:val="bottom"/>
            <w:hideMark/>
          </w:tcPr>
          <w:p w14:paraId="4B51D1EF" w14:textId="77777777" w:rsidR="0092062B" w:rsidRPr="00A77C59" w:rsidRDefault="0092062B" w:rsidP="00B241C2">
            <w:pPr>
              <w:spacing w:after="0" w:line="240" w:lineRule="auto"/>
              <w:jc w:val="center"/>
              <w:rPr>
                <w:rFonts w:ascii="Times New Roman" w:eastAsia="Times New Roman" w:hAnsi="Times New Roman" w:cs="Times New Roman"/>
                <w:color w:val="000000"/>
                <w:kern w:val="0"/>
                <w14:ligatures w14:val="none"/>
              </w:rPr>
            </w:pPr>
            <w:r w:rsidRPr="00A77C59">
              <w:rPr>
                <w:rFonts w:ascii="Times New Roman" w:eastAsia="Times New Roman" w:hAnsi="Times New Roman" w:cs="Times New Roman"/>
                <w:color w:val="000000"/>
                <w:kern w:val="0"/>
                <w14:ligatures w14:val="none"/>
              </w:rPr>
              <w:t>Intermediate (surface treated)</w:t>
            </w:r>
          </w:p>
        </w:tc>
        <w:tc>
          <w:tcPr>
            <w:tcW w:w="2920" w:type="dxa"/>
            <w:tcBorders>
              <w:top w:val="nil"/>
              <w:left w:val="nil"/>
              <w:bottom w:val="nil"/>
              <w:right w:val="single" w:sz="4" w:space="0" w:color="auto"/>
            </w:tcBorders>
            <w:shd w:val="clear" w:color="auto" w:fill="auto"/>
            <w:noWrap/>
            <w:vAlign w:val="bottom"/>
            <w:hideMark/>
          </w:tcPr>
          <w:p w14:paraId="1CEF9498" w14:textId="77777777" w:rsidR="0092062B" w:rsidRPr="00A77C59" w:rsidRDefault="0092062B" w:rsidP="00B241C2">
            <w:pPr>
              <w:spacing w:after="0" w:line="240" w:lineRule="auto"/>
              <w:jc w:val="center"/>
              <w:rPr>
                <w:rFonts w:ascii="Times New Roman" w:eastAsia="Times New Roman" w:hAnsi="Times New Roman" w:cs="Times New Roman"/>
                <w:color w:val="000000"/>
                <w:kern w:val="0"/>
                <w14:ligatures w14:val="none"/>
              </w:rPr>
            </w:pPr>
            <w:r w:rsidRPr="00A77C59">
              <w:rPr>
                <w:rFonts w:ascii="Times New Roman" w:eastAsia="Times New Roman" w:hAnsi="Times New Roman" w:cs="Times New Roman"/>
                <w:color w:val="000000"/>
                <w:kern w:val="0"/>
                <w14:ligatures w14:val="none"/>
              </w:rPr>
              <w:t>1.5% - ~3.0%</w:t>
            </w:r>
          </w:p>
        </w:tc>
      </w:tr>
      <w:tr w:rsidR="0092062B" w:rsidRPr="00A77C59" w14:paraId="5072085B" w14:textId="77777777" w:rsidTr="00B241C2">
        <w:trPr>
          <w:trHeight w:val="300"/>
          <w:jc w:val="center"/>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417A2DD5" w14:textId="77777777" w:rsidR="0092062B" w:rsidRPr="00A77C59" w:rsidRDefault="0092062B" w:rsidP="00B241C2">
            <w:pPr>
              <w:spacing w:after="0" w:line="240" w:lineRule="auto"/>
              <w:jc w:val="center"/>
              <w:rPr>
                <w:rFonts w:ascii="Times New Roman" w:eastAsia="Times New Roman" w:hAnsi="Times New Roman" w:cs="Times New Roman"/>
                <w:color w:val="000000"/>
                <w:kern w:val="0"/>
                <w14:ligatures w14:val="none"/>
              </w:rPr>
            </w:pPr>
            <w:r w:rsidRPr="00A77C59">
              <w:rPr>
                <w:rFonts w:ascii="Times New Roman" w:eastAsia="Times New Roman" w:hAnsi="Times New Roman" w:cs="Times New Roman"/>
                <w:color w:val="000000"/>
                <w:kern w:val="0"/>
                <w14:ligatures w14:val="none"/>
              </w:rPr>
              <w:t>Low (unpaved)</w:t>
            </w:r>
          </w:p>
        </w:tc>
        <w:tc>
          <w:tcPr>
            <w:tcW w:w="2920" w:type="dxa"/>
            <w:tcBorders>
              <w:top w:val="nil"/>
              <w:left w:val="nil"/>
              <w:bottom w:val="single" w:sz="4" w:space="0" w:color="auto"/>
              <w:right w:val="single" w:sz="4" w:space="0" w:color="auto"/>
            </w:tcBorders>
            <w:shd w:val="clear" w:color="auto" w:fill="auto"/>
            <w:noWrap/>
            <w:vAlign w:val="bottom"/>
            <w:hideMark/>
          </w:tcPr>
          <w:p w14:paraId="073D299C" w14:textId="77777777" w:rsidR="0092062B" w:rsidRPr="00A77C59" w:rsidRDefault="0092062B" w:rsidP="00B241C2">
            <w:pPr>
              <w:spacing w:after="0" w:line="240" w:lineRule="auto"/>
              <w:jc w:val="center"/>
              <w:rPr>
                <w:rFonts w:ascii="Times New Roman" w:eastAsia="Times New Roman" w:hAnsi="Times New Roman" w:cs="Times New Roman"/>
                <w:color w:val="000000"/>
                <w:kern w:val="0"/>
                <w14:ligatures w14:val="none"/>
              </w:rPr>
            </w:pPr>
            <w:r w:rsidRPr="00A77C59">
              <w:rPr>
                <w:rFonts w:ascii="Times New Roman" w:eastAsia="Times New Roman" w:hAnsi="Times New Roman" w:cs="Times New Roman"/>
                <w:color w:val="000000"/>
                <w:kern w:val="0"/>
                <w14:ligatures w14:val="none"/>
              </w:rPr>
              <w:t>4.0% - 6.0%</w:t>
            </w:r>
          </w:p>
        </w:tc>
      </w:tr>
    </w:tbl>
    <w:p w14:paraId="41B77E39" w14:textId="77777777" w:rsidR="0092062B" w:rsidRDefault="0092062B" w:rsidP="0092062B">
      <w:pPr>
        <w:pStyle w:val="Default"/>
        <w:jc w:val="center"/>
      </w:pPr>
    </w:p>
    <w:p w14:paraId="37723184" w14:textId="77777777" w:rsidR="0092062B" w:rsidRPr="001F6C38" w:rsidRDefault="0092062B" w:rsidP="0092062B">
      <w:pPr>
        <w:pStyle w:val="Default"/>
        <w:jc w:val="center"/>
      </w:pPr>
    </w:p>
    <w:p w14:paraId="32E26281" w14:textId="77777777" w:rsidR="0092062B" w:rsidRPr="001B79EB" w:rsidRDefault="0092062B" w:rsidP="0092062B">
      <w:pPr>
        <w:pStyle w:val="Pa34"/>
        <w:spacing w:before="180" w:after="180"/>
        <w:rPr>
          <w:color w:val="000000"/>
        </w:rPr>
      </w:pPr>
      <w:r w:rsidRPr="001B79EB">
        <w:rPr>
          <w:b/>
          <w:bCs/>
          <w:color w:val="000000"/>
        </w:rPr>
        <w:t>Clear Zone</w:t>
      </w:r>
      <w:r w:rsidRPr="001B79EB">
        <w:rPr>
          <w:color w:val="000000"/>
        </w:rPr>
        <w:t xml:space="preserve">—The width of the roadside area that should be studied for possible hazard mitigation measures varies with the operating speed, traffic level and degree of curvature of the road. Desirable clear zones are indicated below. (Clear zone is measured from the edge of the traveled way.) </w:t>
      </w:r>
    </w:p>
    <w:p w14:paraId="31E9C8A1" w14:textId="77777777" w:rsidR="0092062B" w:rsidRPr="001B79EB" w:rsidRDefault="0092062B" w:rsidP="0092062B">
      <w:pPr>
        <w:pStyle w:val="Pa14"/>
        <w:spacing w:after="180"/>
        <w:rPr>
          <w:color w:val="000000"/>
        </w:rPr>
      </w:pPr>
      <w:r w:rsidRPr="001B79EB">
        <w:rPr>
          <w:b/>
          <w:bCs/>
          <w:color w:val="000000"/>
        </w:rPr>
        <w:t>Type A Road</w:t>
      </w:r>
      <w:r w:rsidRPr="001B79EB">
        <w:rPr>
          <w:color w:val="000000"/>
        </w:rPr>
        <w:t xml:space="preserve">—a 10-foot clear zone is desirable. </w:t>
      </w:r>
    </w:p>
    <w:p w14:paraId="70C29330" w14:textId="77777777" w:rsidR="0092062B" w:rsidRPr="001B79EB" w:rsidRDefault="0092062B" w:rsidP="0092062B">
      <w:pPr>
        <w:pStyle w:val="Pa14"/>
        <w:spacing w:after="180"/>
        <w:rPr>
          <w:color w:val="000000"/>
        </w:rPr>
      </w:pPr>
      <w:r w:rsidRPr="001B79EB">
        <w:rPr>
          <w:b/>
          <w:bCs/>
          <w:color w:val="000000"/>
        </w:rPr>
        <w:t>Type B Road</w:t>
      </w:r>
      <w:r w:rsidRPr="001B79EB">
        <w:rPr>
          <w:color w:val="000000"/>
        </w:rPr>
        <w:t xml:space="preserve">—a 2-foot to 5-foot clear zone is desirable; a 10-foot clear zone on the outside of sharp curves and on curves at the bottom of long grades is desirable. </w:t>
      </w:r>
    </w:p>
    <w:p w14:paraId="73959C4F" w14:textId="77777777" w:rsidR="0092062B" w:rsidRPr="001B79EB" w:rsidRDefault="0092062B" w:rsidP="0092062B">
      <w:pPr>
        <w:pStyle w:val="Pa14"/>
        <w:spacing w:after="180"/>
        <w:rPr>
          <w:color w:val="000000"/>
        </w:rPr>
      </w:pPr>
      <w:r w:rsidRPr="001B79EB">
        <w:rPr>
          <w:b/>
          <w:bCs/>
          <w:color w:val="000000"/>
        </w:rPr>
        <w:t>Type C Road</w:t>
      </w:r>
      <w:r w:rsidRPr="001B79EB">
        <w:rPr>
          <w:color w:val="000000"/>
        </w:rPr>
        <w:t xml:space="preserve">—a 2-foot clear zone is desirable; a wider clear zone on the outside of sharp curves is suggested. On minimum maintenance roads (see chapter III), a clear zone may not be provided. </w:t>
      </w:r>
    </w:p>
    <w:p w14:paraId="4D9A76EA" w14:textId="77777777" w:rsidR="0092062B" w:rsidRDefault="0092062B" w:rsidP="0092062B">
      <w:pPr>
        <w:pStyle w:val="Default"/>
        <w:spacing w:after="80" w:line="241" w:lineRule="atLeast"/>
      </w:pPr>
      <w:r w:rsidRPr="001B79EB">
        <w:t xml:space="preserve">Hazard mitigation measures to be considered include: </w:t>
      </w:r>
    </w:p>
    <w:p w14:paraId="39D0BE5C" w14:textId="77777777" w:rsidR="0092062B" w:rsidRDefault="0092062B" w:rsidP="0092062B">
      <w:pPr>
        <w:pStyle w:val="Default"/>
        <w:numPr>
          <w:ilvl w:val="0"/>
          <w:numId w:val="4"/>
        </w:numPr>
        <w:spacing w:after="80" w:line="241" w:lineRule="atLeast"/>
      </w:pPr>
      <w:r w:rsidRPr="001B79EB">
        <w:t xml:space="preserve">Improved delineation of the road including </w:t>
      </w:r>
      <w:proofErr w:type="spellStart"/>
      <w:r w:rsidRPr="001B79EB">
        <w:t>edgelines</w:t>
      </w:r>
      <w:proofErr w:type="spellEnd"/>
      <w:r w:rsidRPr="001B79EB">
        <w:t>, delineators and reflectors.</w:t>
      </w:r>
    </w:p>
    <w:p w14:paraId="1823909D" w14:textId="77777777" w:rsidR="0092062B" w:rsidRDefault="0092062B" w:rsidP="0092062B">
      <w:pPr>
        <w:pStyle w:val="Default"/>
        <w:numPr>
          <w:ilvl w:val="0"/>
          <w:numId w:val="4"/>
        </w:numPr>
        <w:spacing w:after="80" w:line="241" w:lineRule="atLeast"/>
      </w:pPr>
      <w:r w:rsidRPr="001B79EB">
        <w:t xml:space="preserve">Guiderail </w:t>
      </w:r>
    </w:p>
    <w:p w14:paraId="276F8B90" w14:textId="77777777" w:rsidR="0092062B" w:rsidRDefault="0092062B" w:rsidP="0092062B">
      <w:pPr>
        <w:pStyle w:val="Default"/>
        <w:numPr>
          <w:ilvl w:val="0"/>
          <w:numId w:val="4"/>
        </w:numPr>
        <w:spacing w:after="80" w:line="241" w:lineRule="atLeast"/>
      </w:pPr>
      <w:r w:rsidRPr="001B79EB">
        <w:t xml:space="preserve">Berms and earth work </w:t>
      </w:r>
    </w:p>
    <w:p w14:paraId="7D49D373" w14:textId="77777777" w:rsidR="0092062B" w:rsidRDefault="0092062B" w:rsidP="0092062B">
      <w:pPr>
        <w:pStyle w:val="Default"/>
        <w:numPr>
          <w:ilvl w:val="0"/>
          <w:numId w:val="4"/>
        </w:numPr>
        <w:spacing w:after="80" w:line="241" w:lineRule="atLeast"/>
      </w:pPr>
      <w:r w:rsidRPr="001B79EB">
        <w:t xml:space="preserve">Drainage modifications </w:t>
      </w:r>
    </w:p>
    <w:p w14:paraId="1441CF34" w14:textId="77777777" w:rsidR="0092062B" w:rsidRPr="001B79EB" w:rsidRDefault="0092062B" w:rsidP="0092062B">
      <w:pPr>
        <w:pStyle w:val="Default"/>
        <w:numPr>
          <w:ilvl w:val="0"/>
          <w:numId w:val="4"/>
        </w:numPr>
        <w:spacing w:after="80" w:line="241" w:lineRule="atLeast"/>
      </w:pPr>
      <w:r w:rsidRPr="001B79EB">
        <w:t xml:space="preserve">Removal of the hazard </w:t>
      </w:r>
    </w:p>
    <w:p w14:paraId="3BB6AB13" w14:textId="77777777" w:rsidR="0092062B" w:rsidRPr="001B79EB" w:rsidRDefault="0092062B" w:rsidP="0092062B">
      <w:pPr>
        <w:pStyle w:val="Default"/>
        <w:spacing w:before="80" w:after="180" w:line="241" w:lineRule="atLeast"/>
      </w:pPr>
      <w:r w:rsidRPr="001B79EB">
        <w:t xml:space="preserve">Property owners should recognize the legal right of local government to remove fixed objects within the right of way of the road. </w:t>
      </w:r>
    </w:p>
    <w:p w14:paraId="69CDBFAE" w14:textId="77777777" w:rsidR="0092062B" w:rsidRPr="001B79EB" w:rsidRDefault="0092062B" w:rsidP="0092062B">
      <w:pPr>
        <w:pStyle w:val="Pa14"/>
        <w:spacing w:after="180"/>
        <w:rPr>
          <w:color w:val="000000"/>
        </w:rPr>
      </w:pPr>
      <w:r w:rsidRPr="001B79EB">
        <w:rPr>
          <w:b/>
          <w:bCs/>
          <w:color w:val="000000"/>
        </w:rPr>
        <w:t>Guiderail</w:t>
      </w:r>
      <w:r w:rsidRPr="001B79EB">
        <w:rPr>
          <w:color w:val="000000"/>
        </w:rPr>
        <w:t xml:space="preserve">—New York State Department of Transportation Guiderail and Bridge rail designs are intended for </w:t>
      </w:r>
      <w:proofErr w:type="gramStart"/>
      <w:r w:rsidRPr="001B79EB">
        <w:rPr>
          <w:color w:val="000000"/>
        </w:rPr>
        <w:t>high volume, high speed</w:t>
      </w:r>
      <w:proofErr w:type="gramEnd"/>
      <w:r w:rsidRPr="001B79EB">
        <w:rPr>
          <w:color w:val="000000"/>
        </w:rPr>
        <w:t xml:space="preserve"> highways and are often too expensive for many low volume road applications. Alternative designs that are less expensive and adequately tested to assure performance may be used on low volume rural roads. </w:t>
      </w:r>
    </w:p>
    <w:p w14:paraId="153F76DE" w14:textId="77777777" w:rsidR="0092062B" w:rsidRDefault="0092062B" w:rsidP="0092062B">
      <w:pPr>
        <w:rPr>
          <w:rFonts w:ascii="Times New Roman" w:hAnsi="Times New Roman" w:cs="Times New Roman"/>
          <w:b/>
          <w:bCs/>
          <w:i/>
          <w:iCs/>
          <w:color w:val="000000"/>
          <w:sz w:val="24"/>
          <w:szCs w:val="24"/>
        </w:rPr>
      </w:pPr>
      <w:r w:rsidRPr="001B79EB">
        <w:rPr>
          <w:rFonts w:ascii="Times New Roman" w:hAnsi="Times New Roman" w:cs="Times New Roman"/>
          <w:b/>
          <w:bCs/>
          <w:i/>
          <w:iCs/>
          <w:color w:val="000000"/>
          <w:sz w:val="24"/>
          <w:szCs w:val="24"/>
        </w:rPr>
        <w:t>Source: AASHTO Policy for Geometric Design of Highways and Streets, 2004</w:t>
      </w:r>
    </w:p>
    <w:p w14:paraId="3EBFD167" w14:textId="77777777" w:rsidR="0092062B" w:rsidRDefault="0092062B" w:rsidP="0092062B">
      <w:pPr>
        <w:rPr>
          <w:rFonts w:ascii="Times New Roman" w:hAnsi="Times New Roman" w:cs="Times New Roman"/>
          <w:b/>
          <w:bCs/>
          <w:i/>
          <w:iCs/>
          <w:color w:val="000000"/>
          <w:sz w:val="24"/>
          <w:szCs w:val="24"/>
        </w:rPr>
      </w:pPr>
    </w:p>
    <w:p w14:paraId="5FD14371" w14:textId="77777777" w:rsidR="0092062B" w:rsidRDefault="0092062B" w:rsidP="0092062B">
      <w:pPr>
        <w:rPr>
          <w:rFonts w:ascii="Times New Roman" w:hAnsi="Times New Roman" w:cs="Times New Roman"/>
          <w:b/>
          <w:bCs/>
          <w:i/>
          <w:iCs/>
          <w:color w:val="000000"/>
          <w:sz w:val="24"/>
          <w:szCs w:val="24"/>
        </w:rPr>
      </w:pPr>
    </w:p>
    <w:p w14:paraId="7A153CE2" w14:textId="77777777" w:rsidR="0092062B" w:rsidRDefault="0092062B" w:rsidP="0092062B">
      <w:pPr>
        <w:rPr>
          <w:rFonts w:ascii="Times New Roman" w:hAnsi="Times New Roman" w:cs="Times New Roman"/>
          <w:b/>
          <w:bCs/>
          <w:i/>
          <w:iCs/>
          <w:color w:val="000000"/>
          <w:sz w:val="24"/>
          <w:szCs w:val="24"/>
        </w:rPr>
      </w:pPr>
    </w:p>
    <w:p w14:paraId="1BCDAD74" w14:textId="77777777" w:rsidR="0092062B" w:rsidRDefault="0092062B" w:rsidP="0092062B">
      <w:pPr>
        <w:rPr>
          <w:rFonts w:ascii="Times New Roman" w:hAnsi="Times New Roman" w:cs="Times New Roman"/>
          <w:b/>
          <w:bCs/>
          <w:i/>
          <w:iCs/>
          <w:color w:val="000000"/>
          <w:sz w:val="24"/>
          <w:szCs w:val="24"/>
        </w:rPr>
      </w:pPr>
    </w:p>
    <w:p w14:paraId="0A07369A" w14:textId="6DEE75B0" w:rsidR="0092062B" w:rsidRDefault="0092062B" w:rsidP="0092062B">
      <w:pPr>
        <w:rPr>
          <w:rFonts w:ascii="Times New Roman" w:hAnsi="Times New Roman" w:cs="Times New Roman"/>
          <w:b/>
          <w:bCs/>
          <w:i/>
          <w:iCs/>
          <w:color w:val="000000"/>
          <w:sz w:val="24"/>
          <w:szCs w:val="24"/>
        </w:rPr>
      </w:pPr>
    </w:p>
    <w:p w14:paraId="7025D4ED" w14:textId="77777777" w:rsidR="0092062B" w:rsidRPr="001B79EB" w:rsidRDefault="0092062B" w:rsidP="0092062B">
      <w:pPr>
        <w:rPr>
          <w:rFonts w:ascii="Times New Roman" w:hAnsi="Times New Roman" w:cs="Times New Roman"/>
          <w:b/>
          <w:bCs/>
          <w:i/>
          <w:iCs/>
          <w:color w:val="000000"/>
          <w:sz w:val="24"/>
          <w:szCs w:val="24"/>
        </w:rPr>
      </w:pPr>
    </w:p>
    <w:p w14:paraId="51C679CD" w14:textId="77777777" w:rsidR="0092062B" w:rsidRPr="00F375C5" w:rsidRDefault="0092062B" w:rsidP="0092062B">
      <w:pPr>
        <w:autoSpaceDE w:val="0"/>
        <w:autoSpaceDN w:val="0"/>
        <w:adjustRightInd w:val="0"/>
        <w:spacing w:after="60" w:line="241" w:lineRule="atLeast"/>
        <w:jc w:val="center"/>
        <w:rPr>
          <w:rFonts w:ascii="Times New Roman" w:hAnsi="Times New Roman" w:cs="Times New Roman"/>
          <w:color w:val="000000"/>
          <w:kern w:val="0"/>
          <w:sz w:val="24"/>
          <w:szCs w:val="24"/>
        </w:rPr>
      </w:pPr>
      <w:r w:rsidRPr="00F375C5">
        <w:rPr>
          <w:rFonts w:ascii="Times New Roman" w:hAnsi="Times New Roman" w:cs="Times New Roman"/>
          <w:b/>
          <w:bCs/>
          <w:color w:val="000000"/>
          <w:kern w:val="0"/>
          <w:sz w:val="24"/>
          <w:szCs w:val="24"/>
        </w:rPr>
        <w:lastRenderedPageBreak/>
        <w:t xml:space="preserve">Table </w:t>
      </w:r>
      <w:r>
        <w:rPr>
          <w:rFonts w:ascii="Times New Roman" w:hAnsi="Times New Roman" w:cs="Times New Roman"/>
          <w:b/>
          <w:bCs/>
          <w:color w:val="000000"/>
          <w:kern w:val="0"/>
          <w:sz w:val="24"/>
          <w:szCs w:val="24"/>
        </w:rPr>
        <w:t>4</w:t>
      </w:r>
      <w:r w:rsidRPr="00F375C5">
        <w:rPr>
          <w:rFonts w:ascii="Times New Roman" w:hAnsi="Times New Roman" w:cs="Times New Roman"/>
          <w:b/>
          <w:bCs/>
          <w:color w:val="000000"/>
          <w:kern w:val="0"/>
          <w:sz w:val="24"/>
          <w:szCs w:val="24"/>
        </w:rPr>
        <w:t xml:space="preserve">. Maintenance Activities </w:t>
      </w:r>
    </w:p>
    <w:tbl>
      <w:tblPr>
        <w:tblW w:w="9903" w:type="dxa"/>
        <w:jc w:val="center"/>
        <w:tblLook w:val="04A0" w:firstRow="1" w:lastRow="0" w:firstColumn="1" w:lastColumn="0" w:noHBand="0" w:noVBand="1"/>
      </w:tblPr>
      <w:tblGrid>
        <w:gridCol w:w="2762"/>
        <w:gridCol w:w="3779"/>
        <w:gridCol w:w="3362"/>
      </w:tblGrid>
      <w:tr w:rsidR="0092062B" w:rsidRPr="00CE2474" w14:paraId="4480643D" w14:textId="77777777" w:rsidTr="00B241C2">
        <w:trPr>
          <w:trHeight w:val="507"/>
          <w:jc w:val="center"/>
        </w:trPr>
        <w:tc>
          <w:tcPr>
            <w:tcW w:w="2762" w:type="dxa"/>
            <w:tcBorders>
              <w:top w:val="single" w:sz="4" w:space="0" w:color="auto"/>
              <w:left w:val="single" w:sz="4" w:space="0" w:color="auto"/>
              <w:bottom w:val="single" w:sz="4" w:space="0" w:color="auto"/>
              <w:right w:val="nil"/>
            </w:tcBorders>
            <w:shd w:val="clear" w:color="auto" w:fill="auto"/>
            <w:vAlign w:val="center"/>
            <w:hideMark/>
          </w:tcPr>
          <w:p w14:paraId="463B8EBB" w14:textId="77777777" w:rsidR="0092062B" w:rsidRPr="00CE2474"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CE2474">
              <w:rPr>
                <w:rFonts w:ascii="Times New Roman" w:eastAsia="Times New Roman" w:hAnsi="Times New Roman" w:cs="Times New Roman"/>
                <w:b/>
                <w:bCs/>
                <w:color w:val="000000"/>
                <w:kern w:val="0"/>
                <w14:ligatures w14:val="none"/>
              </w:rPr>
              <w:t>Activity</w:t>
            </w:r>
          </w:p>
        </w:tc>
        <w:tc>
          <w:tcPr>
            <w:tcW w:w="3779" w:type="dxa"/>
            <w:tcBorders>
              <w:top w:val="single" w:sz="4" w:space="0" w:color="auto"/>
              <w:left w:val="nil"/>
              <w:bottom w:val="single" w:sz="4" w:space="0" w:color="auto"/>
              <w:right w:val="nil"/>
            </w:tcBorders>
            <w:shd w:val="clear" w:color="auto" w:fill="auto"/>
            <w:vAlign w:val="center"/>
            <w:hideMark/>
          </w:tcPr>
          <w:p w14:paraId="75DF6CEE" w14:textId="77777777" w:rsidR="0092062B" w:rsidRPr="00CE2474"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CE2474">
              <w:rPr>
                <w:rFonts w:ascii="Times New Roman" w:eastAsia="Times New Roman" w:hAnsi="Times New Roman" w:cs="Times New Roman"/>
                <w:b/>
                <w:bCs/>
                <w:color w:val="000000"/>
                <w:kern w:val="0"/>
                <w14:ligatures w14:val="none"/>
              </w:rPr>
              <w:t>Normal Maintenance Roads</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62CDDD" w14:textId="77777777" w:rsidR="0092062B" w:rsidRPr="00CE2474"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CE2474">
              <w:rPr>
                <w:rFonts w:ascii="Times New Roman" w:eastAsia="Times New Roman" w:hAnsi="Times New Roman" w:cs="Times New Roman"/>
                <w:b/>
                <w:bCs/>
                <w:color w:val="000000"/>
                <w:kern w:val="0"/>
                <w14:ligatures w14:val="none"/>
              </w:rPr>
              <w:t>Minimum Maintenance Roads</w:t>
            </w:r>
          </w:p>
        </w:tc>
      </w:tr>
      <w:tr w:rsidR="0092062B" w:rsidRPr="00CE2474" w14:paraId="61C2D9CE" w14:textId="77777777" w:rsidTr="00B241C2">
        <w:trPr>
          <w:trHeight w:val="338"/>
          <w:jc w:val="center"/>
        </w:trPr>
        <w:tc>
          <w:tcPr>
            <w:tcW w:w="9903" w:type="dxa"/>
            <w:gridSpan w:val="3"/>
            <w:tcBorders>
              <w:top w:val="nil"/>
              <w:left w:val="single" w:sz="4" w:space="0" w:color="auto"/>
              <w:bottom w:val="nil"/>
              <w:right w:val="single" w:sz="4" w:space="0" w:color="000000"/>
            </w:tcBorders>
            <w:shd w:val="clear" w:color="000000" w:fill="D9D9D9"/>
            <w:noWrap/>
            <w:vAlign w:val="bottom"/>
            <w:hideMark/>
          </w:tcPr>
          <w:p w14:paraId="0C92408B" w14:textId="77777777" w:rsidR="0092062B" w:rsidRPr="00CE2474"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CE2474">
              <w:rPr>
                <w:rFonts w:ascii="Times New Roman" w:eastAsia="Times New Roman" w:hAnsi="Times New Roman" w:cs="Times New Roman"/>
                <w:b/>
                <w:bCs/>
                <w:color w:val="000000"/>
                <w:kern w:val="0"/>
                <w14:ligatures w14:val="none"/>
              </w:rPr>
              <w:t>Surface Maintenance</w:t>
            </w:r>
          </w:p>
        </w:tc>
      </w:tr>
      <w:tr w:rsidR="0092062B" w:rsidRPr="00CE2474" w14:paraId="4BF6F9F4" w14:textId="77777777" w:rsidTr="00B241C2">
        <w:trPr>
          <w:trHeight w:val="388"/>
          <w:jc w:val="center"/>
        </w:trPr>
        <w:tc>
          <w:tcPr>
            <w:tcW w:w="2762" w:type="dxa"/>
            <w:tcBorders>
              <w:top w:val="nil"/>
              <w:left w:val="single" w:sz="4" w:space="0" w:color="auto"/>
              <w:bottom w:val="nil"/>
              <w:right w:val="nil"/>
            </w:tcBorders>
            <w:shd w:val="clear" w:color="auto" w:fill="auto"/>
            <w:noWrap/>
            <w:vAlign w:val="bottom"/>
            <w:hideMark/>
          </w:tcPr>
          <w:p w14:paraId="0B2A8E5A"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Crack Sealing</w:t>
            </w:r>
          </w:p>
        </w:tc>
        <w:tc>
          <w:tcPr>
            <w:tcW w:w="3779" w:type="dxa"/>
            <w:tcBorders>
              <w:top w:val="nil"/>
              <w:left w:val="nil"/>
              <w:bottom w:val="nil"/>
              <w:right w:val="nil"/>
            </w:tcBorders>
            <w:shd w:val="clear" w:color="auto" w:fill="auto"/>
            <w:noWrap/>
            <w:vAlign w:val="bottom"/>
            <w:hideMark/>
          </w:tcPr>
          <w:p w14:paraId="7AA3D65A"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w:t>
            </w:r>
          </w:p>
        </w:tc>
        <w:tc>
          <w:tcPr>
            <w:tcW w:w="3361" w:type="dxa"/>
            <w:vMerge w:val="restart"/>
            <w:tcBorders>
              <w:top w:val="nil"/>
              <w:left w:val="nil"/>
              <w:bottom w:val="nil"/>
              <w:right w:val="single" w:sz="4" w:space="0" w:color="auto"/>
            </w:tcBorders>
            <w:shd w:val="clear" w:color="auto" w:fill="auto"/>
            <w:hideMark/>
          </w:tcPr>
          <w:p w14:paraId="7A633BB8"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Maintain in a manner determined by highway superintendent consistent with volume and type of traffic and the manner stated in section seven of this local law.</w:t>
            </w:r>
          </w:p>
        </w:tc>
      </w:tr>
      <w:tr w:rsidR="0092062B" w:rsidRPr="00CE2474" w14:paraId="25C142D9" w14:textId="77777777" w:rsidTr="00B241C2">
        <w:trPr>
          <w:trHeight w:val="406"/>
          <w:jc w:val="center"/>
        </w:trPr>
        <w:tc>
          <w:tcPr>
            <w:tcW w:w="2762" w:type="dxa"/>
            <w:tcBorders>
              <w:top w:val="nil"/>
              <w:left w:val="single" w:sz="4" w:space="0" w:color="auto"/>
              <w:bottom w:val="nil"/>
              <w:right w:val="nil"/>
            </w:tcBorders>
            <w:shd w:val="clear" w:color="auto" w:fill="auto"/>
            <w:noWrap/>
            <w:vAlign w:val="bottom"/>
            <w:hideMark/>
          </w:tcPr>
          <w:p w14:paraId="5CDFE612"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Patching and Potholes</w:t>
            </w:r>
          </w:p>
        </w:tc>
        <w:tc>
          <w:tcPr>
            <w:tcW w:w="3779" w:type="dxa"/>
            <w:tcBorders>
              <w:top w:val="nil"/>
              <w:left w:val="nil"/>
              <w:bottom w:val="nil"/>
              <w:right w:val="nil"/>
            </w:tcBorders>
            <w:shd w:val="clear" w:color="auto" w:fill="auto"/>
            <w:noWrap/>
            <w:vAlign w:val="bottom"/>
            <w:hideMark/>
          </w:tcPr>
          <w:p w14:paraId="148A37FA"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On demand</w:t>
            </w:r>
          </w:p>
        </w:tc>
        <w:tc>
          <w:tcPr>
            <w:tcW w:w="3361" w:type="dxa"/>
            <w:vMerge/>
            <w:tcBorders>
              <w:top w:val="nil"/>
              <w:left w:val="nil"/>
              <w:bottom w:val="nil"/>
              <w:right w:val="single" w:sz="4" w:space="0" w:color="auto"/>
            </w:tcBorders>
            <w:vAlign w:val="center"/>
            <w:hideMark/>
          </w:tcPr>
          <w:p w14:paraId="159239D4"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4C27FFBB" w14:textId="77777777" w:rsidTr="00B241C2">
        <w:trPr>
          <w:trHeight w:val="371"/>
          <w:jc w:val="center"/>
        </w:trPr>
        <w:tc>
          <w:tcPr>
            <w:tcW w:w="2762" w:type="dxa"/>
            <w:tcBorders>
              <w:top w:val="nil"/>
              <w:left w:val="single" w:sz="4" w:space="0" w:color="auto"/>
              <w:bottom w:val="nil"/>
              <w:right w:val="nil"/>
            </w:tcBorders>
            <w:shd w:val="clear" w:color="auto" w:fill="auto"/>
            <w:noWrap/>
            <w:vAlign w:val="bottom"/>
            <w:hideMark/>
          </w:tcPr>
          <w:p w14:paraId="022E4797"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Surface Seals</w:t>
            </w:r>
          </w:p>
        </w:tc>
        <w:tc>
          <w:tcPr>
            <w:tcW w:w="3779" w:type="dxa"/>
            <w:tcBorders>
              <w:top w:val="nil"/>
              <w:left w:val="nil"/>
              <w:bottom w:val="nil"/>
              <w:right w:val="nil"/>
            </w:tcBorders>
            <w:shd w:val="clear" w:color="auto" w:fill="auto"/>
            <w:noWrap/>
            <w:vAlign w:val="bottom"/>
            <w:hideMark/>
          </w:tcPr>
          <w:p w14:paraId="447D2DA4"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w:t>
            </w:r>
          </w:p>
        </w:tc>
        <w:tc>
          <w:tcPr>
            <w:tcW w:w="3361" w:type="dxa"/>
            <w:vMerge/>
            <w:tcBorders>
              <w:top w:val="nil"/>
              <w:left w:val="nil"/>
              <w:bottom w:val="nil"/>
              <w:right w:val="single" w:sz="4" w:space="0" w:color="auto"/>
            </w:tcBorders>
            <w:vAlign w:val="center"/>
            <w:hideMark/>
          </w:tcPr>
          <w:p w14:paraId="114CD8DB"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5006CB54" w14:textId="77777777" w:rsidTr="00B241C2">
        <w:trPr>
          <w:trHeight w:val="406"/>
          <w:jc w:val="center"/>
        </w:trPr>
        <w:tc>
          <w:tcPr>
            <w:tcW w:w="2762" w:type="dxa"/>
            <w:tcBorders>
              <w:top w:val="nil"/>
              <w:left w:val="single" w:sz="4" w:space="0" w:color="auto"/>
              <w:bottom w:val="nil"/>
              <w:right w:val="nil"/>
            </w:tcBorders>
            <w:shd w:val="clear" w:color="auto" w:fill="auto"/>
            <w:noWrap/>
            <w:vAlign w:val="bottom"/>
            <w:hideMark/>
          </w:tcPr>
          <w:p w14:paraId="358A8F49"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 xml:space="preserve">Thin Overlays </w:t>
            </w:r>
          </w:p>
        </w:tc>
        <w:tc>
          <w:tcPr>
            <w:tcW w:w="3779" w:type="dxa"/>
            <w:tcBorders>
              <w:top w:val="nil"/>
              <w:left w:val="nil"/>
              <w:bottom w:val="nil"/>
              <w:right w:val="nil"/>
            </w:tcBorders>
            <w:shd w:val="clear" w:color="auto" w:fill="auto"/>
            <w:noWrap/>
            <w:vAlign w:val="bottom"/>
            <w:hideMark/>
          </w:tcPr>
          <w:p w14:paraId="1FA7C202"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w:t>
            </w:r>
          </w:p>
        </w:tc>
        <w:tc>
          <w:tcPr>
            <w:tcW w:w="3361" w:type="dxa"/>
            <w:vMerge/>
            <w:tcBorders>
              <w:top w:val="nil"/>
              <w:left w:val="nil"/>
              <w:bottom w:val="nil"/>
              <w:right w:val="single" w:sz="4" w:space="0" w:color="auto"/>
            </w:tcBorders>
            <w:vAlign w:val="center"/>
            <w:hideMark/>
          </w:tcPr>
          <w:p w14:paraId="01CA7C14"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4B52CC3D" w14:textId="77777777" w:rsidTr="00B241C2">
        <w:trPr>
          <w:trHeight w:val="354"/>
          <w:jc w:val="center"/>
        </w:trPr>
        <w:tc>
          <w:tcPr>
            <w:tcW w:w="2762" w:type="dxa"/>
            <w:tcBorders>
              <w:top w:val="nil"/>
              <w:left w:val="single" w:sz="4" w:space="0" w:color="auto"/>
              <w:bottom w:val="nil"/>
              <w:right w:val="nil"/>
            </w:tcBorders>
            <w:shd w:val="clear" w:color="auto" w:fill="auto"/>
            <w:noWrap/>
            <w:vAlign w:val="bottom"/>
            <w:hideMark/>
          </w:tcPr>
          <w:p w14:paraId="2FB33AF9"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Snow Removal</w:t>
            </w:r>
          </w:p>
        </w:tc>
        <w:tc>
          <w:tcPr>
            <w:tcW w:w="3779" w:type="dxa"/>
            <w:tcBorders>
              <w:top w:val="nil"/>
              <w:left w:val="nil"/>
              <w:bottom w:val="nil"/>
              <w:right w:val="nil"/>
            </w:tcBorders>
            <w:shd w:val="clear" w:color="auto" w:fill="auto"/>
            <w:noWrap/>
            <w:vAlign w:val="bottom"/>
            <w:hideMark/>
          </w:tcPr>
          <w:p w14:paraId="09EA2AB1"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Roads kept clear</w:t>
            </w:r>
          </w:p>
        </w:tc>
        <w:tc>
          <w:tcPr>
            <w:tcW w:w="3361" w:type="dxa"/>
            <w:vMerge/>
            <w:tcBorders>
              <w:top w:val="nil"/>
              <w:left w:val="nil"/>
              <w:bottom w:val="nil"/>
              <w:right w:val="single" w:sz="4" w:space="0" w:color="auto"/>
            </w:tcBorders>
            <w:vAlign w:val="center"/>
            <w:hideMark/>
          </w:tcPr>
          <w:p w14:paraId="77747FAB"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62B8E7C6" w14:textId="77777777" w:rsidTr="00B241C2">
        <w:trPr>
          <w:trHeight w:val="371"/>
          <w:jc w:val="center"/>
        </w:trPr>
        <w:tc>
          <w:tcPr>
            <w:tcW w:w="2762" w:type="dxa"/>
            <w:tcBorders>
              <w:top w:val="nil"/>
              <w:left w:val="single" w:sz="4" w:space="0" w:color="auto"/>
              <w:bottom w:val="nil"/>
              <w:right w:val="nil"/>
            </w:tcBorders>
            <w:shd w:val="clear" w:color="auto" w:fill="auto"/>
            <w:noWrap/>
            <w:vAlign w:val="bottom"/>
            <w:hideMark/>
          </w:tcPr>
          <w:p w14:paraId="42722996"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Shoulder Maintenance</w:t>
            </w:r>
          </w:p>
        </w:tc>
        <w:tc>
          <w:tcPr>
            <w:tcW w:w="3779" w:type="dxa"/>
            <w:tcBorders>
              <w:top w:val="nil"/>
              <w:left w:val="nil"/>
              <w:bottom w:val="nil"/>
              <w:right w:val="nil"/>
            </w:tcBorders>
            <w:shd w:val="clear" w:color="auto" w:fill="auto"/>
            <w:noWrap/>
            <w:vAlign w:val="bottom"/>
            <w:hideMark/>
          </w:tcPr>
          <w:p w14:paraId="30B228C6"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Grading cleaning</w:t>
            </w:r>
          </w:p>
        </w:tc>
        <w:tc>
          <w:tcPr>
            <w:tcW w:w="3361" w:type="dxa"/>
            <w:vMerge/>
            <w:tcBorders>
              <w:top w:val="nil"/>
              <w:left w:val="nil"/>
              <w:bottom w:val="nil"/>
              <w:right w:val="single" w:sz="4" w:space="0" w:color="auto"/>
            </w:tcBorders>
            <w:vAlign w:val="center"/>
            <w:hideMark/>
          </w:tcPr>
          <w:p w14:paraId="3DD30022"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000ECF6A" w14:textId="77777777" w:rsidTr="00B241C2">
        <w:trPr>
          <w:trHeight w:val="338"/>
          <w:jc w:val="center"/>
        </w:trPr>
        <w:tc>
          <w:tcPr>
            <w:tcW w:w="2762" w:type="dxa"/>
            <w:tcBorders>
              <w:top w:val="nil"/>
              <w:left w:val="single" w:sz="4" w:space="0" w:color="auto"/>
              <w:bottom w:val="nil"/>
              <w:right w:val="nil"/>
            </w:tcBorders>
            <w:shd w:val="clear" w:color="auto" w:fill="auto"/>
            <w:noWrap/>
            <w:vAlign w:val="bottom"/>
            <w:hideMark/>
          </w:tcPr>
          <w:p w14:paraId="6AA08572"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Blading</w:t>
            </w:r>
          </w:p>
        </w:tc>
        <w:tc>
          <w:tcPr>
            <w:tcW w:w="3779" w:type="dxa"/>
            <w:tcBorders>
              <w:top w:val="nil"/>
              <w:left w:val="nil"/>
              <w:bottom w:val="nil"/>
              <w:right w:val="nil"/>
            </w:tcBorders>
            <w:shd w:val="clear" w:color="auto" w:fill="auto"/>
            <w:noWrap/>
            <w:vAlign w:val="bottom"/>
            <w:hideMark/>
          </w:tcPr>
          <w:p w14:paraId="2B2C638C"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Regular</w:t>
            </w:r>
          </w:p>
        </w:tc>
        <w:tc>
          <w:tcPr>
            <w:tcW w:w="3361" w:type="dxa"/>
            <w:tcBorders>
              <w:top w:val="nil"/>
              <w:left w:val="nil"/>
              <w:bottom w:val="nil"/>
              <w:right w:val="single" w:sz="4" w:space="0" w:color="auto"/>
            </w:tcBorders>
            <w:shd w:val="clear" w:color="auto" w:fill="auto"/>
            <w:noWrap/>
            <w:vAlign w:val="bottom"/>
            <w:hideMark/>
          </w:tcPr>
          <w:p w14:paraId="60F3B25F"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Infrequent</w:t>
            </w:r>
          </w:p>
        </w:tc>
      </w:tr>
      <w:tr w:rsidR="0092062B" w:rsidRPr="00CE2474" w14:paraId="1FDB2991" w14:textId="77777777" w:rsidTr="00B241C2">
        <w:trPr>
          <w:trHeight w:val="338"/>
          <w:jc w:val="center"/>
        </w:trPr>
        <w:tc>
          <w:tcPr>
            <w:tcW w:w="9903" w:type="dxa"/>
            <w:gridSpan w:val="3"/>
            <w:tcBorders>
              <w:top w:val="nil"/>
              <w:left w:val="single" w:sz="4" w:space="0" w:color="auto"/>
              <w:bottom w:val="nil"/>
              <w:right w:val="single" w:sz="4" w:space="0" w:color="000000"/>
            </w:tcBorders>
            <w:shd w:val="clear" w:color="000000" w:fill="D9D9D9"/>
            <w:noWrap/>
            <w:vAlign w:val="bottom"/>
            <w:hideMark/>
          </w:tcPr>
          <w:p w14:paraId="5337D45F" w14:textId="77777777" w:rsidR="0092062B" w:rsidRPr="00CE2474"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CE2474">
              <w:rPr>
                <w:rFonts w:ascii="Times New Roman" w:eastAsia="Times New Roman" w:hAnsi="Times New Roman" w:cs="Times New Roman"/>
                <w:b/>
                <w:bCs/>
                <w:color w:val="000000"/>
                <w:kern w:val="0"/>
                <w14:ligatures w14:val="none"/>
              </w:rPr>
              <w:t>Roadside Maintenance</w:t>
            </w:r>
          </w:p>
        </w:tc>
      </w:tr>
      <w:tr w:rsidR="0092062B" w:rsidRPr="00CE2474" w14:paraId="4BDAD50F" w14:textId="77777777" w:rsidTr="00B241C2">
        <w:trPr>
          <w:trHeight w:val="388"/>
          <w:jc w:val="center"/>
        </w:trPr>
        <w:tc>
          <w:tcPr>
            <w:tcW w:w="2762" w:type="dxa"/>
            <w:tcBorders>
              <w:top w:val="nil"/>
              <w:left w:val="single" w:sz="4" w:space="0" w:color="auto"/>
              <w:bottom w:val="nil"/>
              <w:right w:val="nil"/>
            </w:tcBorders>
            <w:shd w:val="clear" w:color="auto" w:fill="auto"/>
            <w:noWrap/>
            <w:vAlign w:val="bottom"/>
            <w:hideMark/>
          </w:tcPr>
          <w:p w14:paraId="35D653C0"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Cleaning</w:t>
            </w:r>
          </w:p>
        </w:tc>
        <w:tc>
          <w:tcPr>
            <w:tcW w:w="3779" w:type="dxa"/>
            <w:tcBorders>
              <w:top w:val="nil"/>
              <w:left w:val="nil"/>
              <w:bottom w:val="nil"/>
              <w:right w:val="nil"/>
            </w:tcBorders>
            <w:shd w:val="clear" w:color="auto" w:fill="auto"/>
            <w:noWrap/>
            <w:vAlign w:val="bottom"/>
            <w:hideMark/>
          </w:tcPr>
          <w:p w14:paraId="7A57CFCD"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w:t>
            </w:r>
          </w:p>
        </w:tc>
        <w:tc>
          <w:tcPr>
            <w:tcW w:w="3361" w:type="dxa"/>
            <w:vMerge w:val="restart"/>
            <w:tcBorders>
              <w:top w:val="nil"/>
              <w:left w:val="nil"/>
              <w:bottom w:val="nil"/>
              <w:right w:val="single" w:sz="4" w:space="0" w:color="auto"/>
            </w:tcBorders>
            <w:shd w:val="clear" w:color="auto" w:fill="auto"/>
            <w:hideMark/>
          </w:tcPr>
          <w:p w14:paraId="15CBF0A0"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Maintain in a manner determined by highway superintendent consistent with volume and type of traffic and the manner stated in section seven of this local law.</w:t>
            </w:r>
          </w:p>
        </w:tc>
      </w:tr>
      <w:tr w:rsidR="0092062B" w:rsidRPr="00CE2474" w14:paraId="19CC475D" w14:textId="77777777" w:rsidTr="00B241C2">
        <w:trPr>
          <w:trHeight w:val="456"/>
          <w:jc w:val="center"/>
        </w:trPr>
        <w:tc>
          <w:tcPr>
            <w:tcW w:w="2762" w:type="dxa"/>
            <w:tcBorders>
              <w:top w:val="nil"/>
              <w:left w:val="single" w:sz="4" w:space="0" w:color="auto"/>
              <w:bottom w:val="nil"/>
              <w:right w:val="nil"/>
            </w:tcBorders>
            <w:shd w:val="clear" w:color="auto" w:fill="auto"/>
            <w:noWrap/>
            <w:vAlign w:val="bottom"/>
            <w:hideMark/>
          </w:tcPr>
          <w:p w14:paraId="252C7D5D"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Mowing</w:t>
            </w:r>
          </w:p>
        </w:tc>
        <w:tc>
          <w:tcPr>
            <w:tcW w:w="3779" w:type="dxa"/>
            <w:tcBorders>
              <w:top w:val="nil"/>
              <w:left w:val="nil"/>
              <w:bottom w:val="nil"/>
              <w:right w:val="nil"/>
            </w:tcBorders>
            <w:shd w:val="clear" w:color="auto" w:fill="auto"/>
            <w:noWrap/>
            <w:vAlign w:val="bottom"/>
            <w:hideMark/>
          </w:tcPr>
          <w:p w14:paraId="36D21541"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Regular</w:t>
            </w:r>
          </w:p>
        </w:tc>
        <w:tc>
          <w:tcPr>
            <w:tcW w:w="3361" w:type="dxa"/>
            <w:vMerge/>
            <w:tcBorders>
              <w:top w:val="nil"/>
              <w:left w:val="nil"/>
              <w:bottom w:val="nil"/>
              <w:right w:val="single" w:sz="4" w:space="0" w:color="auto"/>
            </w:tcBorders>
            <w:vAlign w:val="center"/>
            <w:hideMark/>
          </w:tcPr>
          <w:p w14:paraId="3486287E"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24D5BD7A" w14:textId="77777777" w:rsidTr="00B241C2">
        <w:trPr>
          <w:trHeight w:val="456"/>
          <w:jc w:val="center"/>
        </w:trPr>
        <w:tc>
          <w:tcPr>
            <w:tcW w:w="2762" w:type="dxa"/>
            <w:tcBorders>
              <w:top w:val="nil"/>
              <w:left w:val="single" w:sz="4" w:space="0" w:color="auto"/>
              <w:bottom w:val="nil"/>
              <w:right w:val="nil"/>
            </w:tcBorders>
            <w:shd w:val="clear" w:color="auto" w:fill="auto"/>
            <w:noWrap/>
            <w:vAlign w:val="bottom"/>
            <w:hideMark/>
          </w:tcPr>
          <w:p w14:paraId="4CDA693E"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Brush Control</w:t>
            </w:r>
          </w:p>
        </w:tc>
        <w:tc>
          <w:tcPr>
            <w:tcW w:w="3779" w:type="dxa"/>
            <w:tcBorders>
              <w:top w:val="nil"/>
              <w:left w:val="nil"/>
              <w:bottom w:val="nil"/>
              <w:right w:val="nil"/>
            </w:tcBorders>
            <w:shd w:val="clear" w:color="auto" w:fill="auto"/>
            <w:noWrap/>
            <w:vAlign w:val="bottom"/>
            <w:hideMark/>
          </w:tcPr>
          <w:p w14:paraId="72043AAC"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Site distance maintained</w:t>
            </w:r>
          </w:p>
        </w:tc>
        <w:tc>
          <w:tcPr>
            <w:tcW w:w="3361" w:type="dxa"/>
            <w:vMerge/>
            <w:tcBorders>
              <w:top w:val="nil"/>
              <w:left w:val="nil"/>
              <w:bottom w:val="nil"/>
              <w:right w:val="single" w:sz="4" w:space="0" w:color="auto"/>
            </w:tcBorders>
            <w:vAlign w:val="center"/>
            <w:hideMark/>
          </w:tcPr>
          <w:p w14:paraId="274BDFCF"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548952CB" w14:textId="77777777" w:rsidTr="00B241C2">
        <w:trPr>
          <w:trHeight w:val="473"/>
          <w:jc w:val="center"/>
        </w:trPr>
        <w:tc>
          <w:tcPr>
            <w:tcW w:w="2762" w:type="dxa"/>
            <w:tcBorders>
              <w:top w:val="nil"/>
              <w:left w:val="single" w:sz="4" w:space="0" w:color="auto"/>
              <w:bottom w:val="nil"/>
              <w:right w:val="nil"/>
            </w:tcBorders>
            <w:shd w:val="clear" w:color="auto" w:fill="auto"/>
            <w:noWrap/>
            <w:vAlign w:val="bottom"/>
            <w:hideMark/>
          </w:tcPr>
          <w:p w14:paraId="36D2AA6B"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 xml:space="preserve">Guide Rail </w:t>
            </w:r>
            <w:proofErr w:type="spellStart"/>
            <w:r w:rsidRPr="00CE2474">
              <w:rPr>
                <w:rFonts w:ascii="Times New Roman" w:eastAsia="Times New Roman" w:hAnsi="Times New Roman" w:cs="Times New Roman"/>
                <w:color w:val="000000"/>
                <w:kern w:val="0"/>
                <w14:ligatures w14:val="none"/>
              </w:rPr>
              <w:t>Maint</w:t>
            </w:r>
            <w:proofErr w:type="spellEnd"/>
            <w:r w:rsidRPr="00CE2474">
              <w:rPr>
                <w:rFonts w:ascii="Times New Roman" w:eastAsia="Times New Roman" w:hAnsi="Times New Roman" w:cs="Times New Roman"/>
                <w:color w:val="000000"/>
                <w:kern w:val="0"/>
                <w14:ligatures w14:val="none"/>
              </w:rPr>
              <w:t>.</w:t>
            </w:r>
          </w:p>
        </w:tc>
        <w:tc>
          <w:tcPr>
            <w:tcW w:w="3779" w:type="dxa"/>
            <w:tcBorders>
              <w:top w:val="nil"/>
              <w:left w:val="nil"/>
              <w:bottom w:val="nil"/>
              <w:right w:val="nil"/>
            </w:tcBorders>
            <w:shd w:val="clear" w:color="auto" w:fill="auto"/>
            <w:noWrap/>
            <w:vAlign w:val="bottom"/>
            <w:hideMark/>
          </w:tcPr>
          <w:p w14:paraId="4AE08E15"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Regular</w:t>
            </w:r>
          </w:p>
        </w:tc>
        <w:tc>
          <w:tcPr>
            <w:tcW w:w="3361" w:type="dxa"/>
            <w:vMerge/>
            <w:tcBorders>
              <w:top w:val="nil"/>
              <w:left w:val="nil"/>
              <w:bottom w:val="nil"/>
              <w:right w:val="single" w:sz="4" w:space="0" w:color="auto"/>
            </w:tcBorders>
            <w:vAlign w:val="center"/>
            <w:hideMark/>
          </w:tcPr>
          <w:p w14:paraId="23B792D9"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69AA4F5F" w14:textId="77777777" w:rsidTr="00B241C2">
        <w:trPr>
          <w:trHeight w:val="456"/>
          <w:jc w:val="center"/>
        </w:trPr>
        <w:tc>
          <w:tcPr>
            <w:tcW w:w="2762" w:type="dxa"/>
            <w:tcBorders>
              <w:top w:val="nil"/>
              <w:left w:val="single" w:sz="4" w:space="0" w:color="auto"/>
              <w:bottom w:val="nil"/>
              <w:right w:val="nil"/>
            </w:tcBorders>
            <w:shd w:val="clear" w:color="auto" w:fill="auto"/>
            <w:noWrap/>
            <w:vAlign w:val="bottom"/>
            <w:hideMark/>
          </w:tcPr>
          <w:p w14:paraId="333A05EC"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Drainage:</w:t>
            </w:r>
          </w:p>
        </w:tc>
        <w:tc>
          <w:tcPr>
            <w:tcW w:w="3779" w:type="dxa"/>
            <w:tcBorders>
              <w:top w:val="nil"/>
              <w:left w:val="nil"/>
              <w:bottom w:val="nil"/>
              <w:right w:val="nil"/>
            </w:tcBorders>
            <w:shd w:val="clear" w:color="auto" w:fill="auto"/>
            <w:noWrap/>
            <w:vAlign w:val="bottom"/>
            <w:hideMark/>
          </w:tcPr>
          <w:p w14:paraId="5401EFD9"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p>
        </w:tc>
        <w:tc>
          <w:tcPr>
            <w:tcW w:w="3361" w:type="dxa"/>
            <w:vMerge/>
            <w:tcBorders>
              <w:top w:val="nil"/>
              <w:left w:val="nil"/>
              <w:bottom w:val="nil"/>
              <w:right w:val="single" w:sz="4" w:space="0" w:color="auto"/>
            </w:tcBorders>
            <w:vAlign w:val="center"/>
            <w:hideMark/>
          </w:tcPr>
          <w:p w14:paraId="695B2BC0"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769C9BA1" w14:textId="77777777" w:rsidTr="00B241C2">
        <w:trPr>
          <w:trHeight w:val="338"/>
          <w:jc w:val="center"/>
        </w:trPr>
        <w:tc>
          <w:tcPr>
            <w:tcW w:w="2762" w:type="dxa"/>
            <w:tcBorders>
              <w:top w:val="nil"/>
              <w:left w:val="single" w:sz="4" w:space="0" w:color="auto"/>
              <w:bottom w:val="nil"/>
              <w:right w:val="nil"/>
            </w:tcBorders>
            <w:shd w:val="clear" w:color="auto" w:fill="auto"/>
            <w:noWrap/>
            <w:vAlign w:val="bottom"/>
            <w:hideMark/>
          </w:tcPr>
          <w:p w14:paraId="45B3DB8F"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Structure</w:t>
            </w:r>
          </w:p>
        </w:tc>
        <w:tc>
          <w:tcPr>
            <w:tcW w:w="3779" w:type="dxa"/>
            <w:tcBorders>
              <w:top w:val="nil"/>
              <w:left w:val="nil"/>
              <w:bottom w:val="nil"/>
              <w:right w:val="nil"/>
            </w:tcBorders>
            <w:shd w:val="clear" w:color="auto" w:fill="auto"/>
            <w:noWrap/>
            <w:vAlign w:val="bottom"/>
            <w:hideMark/>
          </w:tcPr>
          <w:p w14:paraId="1FFAD3F1"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w:t>
            </w:r>
          </w:p>
        </w:tc>
        <w:tc>
          <w:tcPr>
            <w:tcW w:w="3361" w:type="dxa"/>
            <w:tcBorders>
              <w:top w:val="nil"/>
              <w:left w:val="nil"/>
              <w:bottom w:val="nil"/>
              <w:right w:val="single" w:sz="4" w:space="0" w:color="auto"/>
            </w:tcBorders>
            <w:shd w:val="clear" w:color="auto" w:fill="auto"/>
            <w:noWrap/>
            <w:vAlign w:val="bottom"/>
            <w:hideMark/>
          </w:tcPr>
          <w:p w14:paraId="74A199F7"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 </w:t>
            </w:r>
          </w:p>
        </w:tc>
      </w:tr>
      <w:tr w:rsidR="0092062B" w:rsidRPr="00CE2474" w14:paraId="55493611" w14:textId="77777777" w:rsidTr="00B241C2">
        <w:trPr>
          <w:trHeight w:val="338"/>
          <w:jc w:val="center"/>
        </w:trPr>
        <w:tc>
          <w:tcPr>
            <w:tcW w:w="2762" w:type="dxa"/>
            <w:tcBorders>
              <w:top w:val="nil"/>
              <w:left w:val="single" w:sz="4" w:space="0" w:color="auto"/>
              <w:bottom w:val="nil"/>
              <w:right w:val="nil"/>
            </w:tcBorders>
            <w:shd w:val="clear" w:color="auto" w:fill="auto"/>
            <w:noWrap/>
            <w:vAlign w:val="bottom"/>
            <w:hideMark/>
          </w:tcPr>
          <w:p w14:paraId="710B55EA"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Ditches</w:t>
            </w:r>
          </w:p>
        </w:tc>
        <w:tc>
          <w:tcPr>
            <w:tcW w:w="3779" w:type="dxa"/>
            <w:tcBorders>
              <w:top w:val="nil"/>
              <w:left w:val="nil"/>
              <w:bottom w:val="nil"/>
              <w:right w:val="nil"/>
            </w:tcBorders>
            <w:shd w:val="clear" w:color="auto" w:fill="auto"/>
            <w:noWrap/>
            <w:vAlign w:val="bottom"/>
            <w:hideMark/>
          </w:tcPr>
          <w:p w14:paraId="5AEBD789"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Positive drainage maintained</w:t>
            </w:r>
          </w:p>
        </w:tc>
        <w:tc>
          <w:tcPr>
            <w:tcW w:w="3361" w:type="dxa"/>
            <w:tcBorders>
              <w:top w:val="nil"/>
              <w:left w:val="nil"/>
              <w:bottom w:val="nil"/>
              <w:right w:val="single" w:sz="4" w:space="0" w:color="auto"/>
            </w:tcBorders>
            <w:shd w:val="clear" w:color="auto" w:fill="auto"/>
            <w:noWrap/>
            <w:vAlign w:val="bottom"/>
            <w:hideMark/>
          </w:tcPr>
          <w:p w14:paraId="24B88168"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 </w:t>
            </w:r>
          </w:p>
        </w:tc>
      </w:tr>
      <w:tr w:rsidR="0092062B" w:rsidRPr="00CE2474" w14:paraId="3F429B70" w14:textId="77777777" w:rsidTr="00B241C2">
        <w:trPr>
          <w:trHeight w:val="338"/>
          <w:jc w:val="center"/>
        </w:trPr>
        <w:tc>
          <w:tcPr>
            <w:tcW w:w="2762" w:type="dxa"/>
            <w:tcBorders>
              <w:top w:val="nil"/>
              <w:left w:val="single" w:sz="4" w:space="0" w:color="auto"/>
              <w:bottom w:val="nil"/>
              <w:right w:val="nil"/>
            </w:tcBorders>
            <w:shd w:val="clear" w:color="auto" w:fill="auto"/>
            <w:noWrap/>
            <w:vAlign w:val="bottom"/>
            <w:hideMark/>
          </w:tcPr>
          <w:p w14:paraId="74AC085C"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Slopes</w:t>
            </w:r>
          </w:p>
        </w:tc>
        <w:tc>
          <w:tcPr>
            <w:tcW w:w="3779" w:type="dxa"/>
            <w:tcBorders>
              <w:top w:val="nil"/>
              <w:left w:val="nil"/>
              <w:bottom w:val="nil"/>
              <w:right w:val="nil"/>
            </w:tcBorders>
            <w:shd w:val="clear" w:color="auto" w:fill="auto"/>
            <w:noWrap/>
            <w:vAlign w:val="bottom"/>
            <w:hideMark/>
          </w:tcPr>
          <w:p w14:paraId="06C997A1"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Repair failures</w:t>
            </w:r>
          </w:p>
        </w:tc>
        <w:tc>
          <w:tcPr>
            <w:tcW w:w="3361" w:type="dxa"/>
            <w:tcBorders>
              <w:top w:val="nil"/>
              <w:left w:val="nil"/>
              <w:bottom w:val="nil"/>
              <w:right w:val="single" w:sz="4" w:space="0" w:color="auto"/>
            </w:tcBorders>
            <w:shd w:val="clear" w:color="auto" w:fill="auto"/>
            <w:noWrap/>
            <w:vAlign w:val="bottom"/>
            <w:hideMark/>
          </w:tcPr>
          <w:p w14:paraId="7ECAA5AB"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 </w:t>
            </w:r>
          </w:p>
        </w:tc>
      </w:tr>
      <w:tr w:rsidR="0092062B" w:rsidRPr="00CE2474" w14:paraId="59778505" w14:textId="77777777" w:rsidTr="00B241C2">
        <w:trPr>
          <w:trHeight w:val="338"/>
          <w:jc w:val="center"/>
        </w:trPr>
        <w:tc>
          <w:tcPr>
            <w:tcW w:w="9903" w:type="dxa"/>
            <w:gridSpan w:val="3"/>
            <w:tcBorders>
              <w:top w:val="nil"/>
              <w:left w:val="single" w:sz="4" w:space="0" w:color="auto"/>
              <w:bottom w:val="nil"/>
              <w:right w:val="single" w:sz="4" w:space="0" w:color="000000"/>
            </w:tcBorders>
            <w:shd w:val="clear" w:color="000000" w:fill="D9D9D9"/>
            <w:noWrap/>
            <w:vAlign w:val="bottom"/>
            <w:hideMark/>
          </w:tcPr>
          <w:p w14:paraId="7951FD83" w14:textId="77777777" w:rsidR="0092062B" w:rsidRPr="00CE2474"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CE2474">
              <w:rPr>
                <w:rFonts w:ascii="Times New Roman" w:eastAsia="Times New Roman" w:hAnsi="Times New Roman" w:cs="Times New Roman"/>
                <w:b/>
                <w:bCs/>
                <w:color w:val="000000"/>
                <w:kern w:val="0"/>
                <w14:ligatures w14:val="none"/>
              </w:rPr>
              <w:t>Bridges</w:t>
            </w:r>
          </w:p>
        </w:tc>
      </w:tr>
      <w:tr w:rsidR="0092062B" w:rsidRPr="00CE2474" w14:paraId="12DC246D" w14:textId="77777777" w:rsidTr="00B241C2">
        <w:trPr>
          <w:trHeight w:val="371"/>
          <w:jc w:val="center"/>
        </w:trPr>
        <w:tc>
          <w:tcPr>
            <w:tcW w:w="2762" w:type="dxa"/>
            <w:tcBorders>
              <w:top w:val="nil"/>
              <w:left w:val="single" w:sz="4" w:space="0" w:color="auto"/>
              <w:bottom w:val="nil"/>
              <w:right w:val="nil"/>
            </w:tcBorders>
            <w:shd w:val="clear" w:color="auto" w:fill="auto"/>
            <w:noWrap/>
            <w:vAlign w:val="bottom"/>
            <w:hideMark/>
          </w:tcPr>
          <w:p w14:paraId="59370986"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Cleaning</w:t>
            </w:r>
          </w:p>
        </w:tc>
        <w:tc>
          <w:tcPr>
            <w:tcW w:w="3779" w:type="dxa"/>
            <w:tcBorders>
              <w:top w:val="nil"/>
              <w:left w:val="nil"/>
              <w:bottom w:val="nil"/>
              <w:right w:val="nil"/>
            </w:tcBorders>
            <w:shd w:val="clear" w:color="auto" w:fill="auto"/>
            <w:noWrap/>
            <w:vAlign w:val="bottom"/>
            <w:hideMark/>
          </w:tcPr>
          <w:p w14:paraId="2F754B6C"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 to preserve bridge</w:t>
            </w:r>
          </w:p>
        </w:tc>
        <w:tc>
          <w:tcPr>
            <w:tcW w:w="3361" w:type="dxa"/>
            <w:vMerge w:val="restart"/>
            <w:tcBorders>
              <w:top w:val="nil"/>
              <w:left w:val="nil"/>
              <w:bottom w:val="nil"/>
              <w:right w:val="single" w:sz="4" w:space="0" w:color="auto"/>
            </w:tcBorders>
            <w:shd w:val="clear" w:color="auto" w:fill="auto"/>
            <w:hideMark/>
          </w:tcPr>
          <w:p w14:paraId="41DB3DBC"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Maintain in a manner determined by highway superintendent consistent with volume and type of traffic and the manner stated in section seven of this local law.</w:t>
            </w:r>
          </w:p>
        </w:tc>
      </w:tr>
      <w:tr w:rsidR="0092062B" w:rsidRPr="00CE2474" w14:paraId="27159195" w14:textId="77777777" w:rsidTr="00B241C2">
        <w:trPr>
          <w:trHeight w:val="371"/>
          <w:jc w:val="center"/>
        </w:trPr>
        <w:tc>
          <w:tcPr>
            <w:tcW w:w="2762" w:type="dxa"/>
            <w:tcBorders>
              <w:top w:val="nil"/>
              <w:left w:val="single" w:sz="4" w:space="0" w:color="auto"/>
              <w:bottom w:val="nil"/>
              <w:right w:val="nil"/>
            </w:tcBorders>
            <w:shd w:val="clear" w:color="auto" w:fill="auto"/>
            <w:noWrap/>
            <w:vAlign w:val="bottom"/>
            <w:hideMark/>
          </w:tcPr>
          <w:p w14:paraId="226E15E2"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Lubrication</w:t>
            </w:r>
          </w:p>
        </w:tc>
        <w:tc>
          <w:tcPr>
            <w:tcW w:w="3779" w:type="dxa"/>
            <w:tcBorders>
              <w:top w:val="nil"/>
              <w:left w:val="nil"/>
              <w:bottom w:val="nil"/>
              <w:right w:val="nil"/>
            </w:tcBorders>
            <w:shd w:val="clear" w:color="auto" w:fill="auto"/>
            <w:noWrap/>
            <w:vAlign w:val="bottom"/>
            <w:hideMark/>
          </w:tcPr>
          <w:p w14:paraId="744A3FFD"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 to preserve bridge</w:t>
            </w:r>
          </w:p>
        </w:tc>
        <w:tc>
          <w:tcPr>
            <w:tcW w:w="3361" w:type="dxa"/>
            <w:vMerge/>
            <w:tcBorders>
              <w:top w:val="nil"/>
              <w:left w:val="nil"/>
              <w:bottom w:val="nil"/>
              <w:right w:val="single" w:sz="4" w:space="0" w:color="auto"/>
            </w:tcBorders>
            <w:vAlign w:val="center"/>
            <w:hideMark/>
          </w:tcPr>
          <w:p w14:paraId="5F85B249"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1D317742" w14:textId="77777777" w:rsidTr="00B241C2">
        <w:trPr>
          <w:trHeight w:val="473"/>
          <w:jc w:val="center"/>
        </w:trPr>
        <w:tc>
          <w:tcPr>
            <w:tcW w:w="2762" w:type="dxa"/>
            <w:tcBorders>
              <w:top w:val="nil"/>
              <w:left w:val="single" w:sz="4" w:space="0" w:color="auto"/>
              <w:bottom w:val="nil"/>
              <w:right w:val="nil"/>
            </w:tcBorders>
            <w:shd w:val="clear" w:color="auto" w:fill="auto"/>
            <w:noWrap/>
            <w:vAlign w:val="bottom"/>
            <w:hideMark/>
          </w:tcPr>
          <w:p w14:paraId="017ECCA9"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Painting</w:t>
            </w:r>
          </w:p>
        </w:tc>
        <w:tc>
          <w:tcPr>
            <w:tcW w:w="3779" w:type="dxa"/>
            <w:tcBorders>
              <w:top w:val="nil"/>
              <w:left w:val="nil"/>
              <w:bottom w:val="nil"/>
              <w:right w:val="nil"/>
            </w:tcBorders>
            <w:shd w:val="clear" w:color="auto" w:fill="auto"/>
            <w:noWrap/>
            <w:vAlign w:val="bottom"/>
            <w:hideMark/>
          </w:tcPr>
          <w:p w14:paraId="787E2677"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 to preserve bridge</w:t>
            </w:r>
          </w:p>
        </w:tc>
        <w:tc>
          <w:tcPr>
            <w:tcW w:w="3361" w:type="dxa"/>
            <w:vMerge/>
            <w:tcBorders>
              <w:top w:val="nil"/>
              <w:left w:val="nil"/>
              <w:bottom w:val="nil"/>
              <w:right w:val="single" w:sz="4" w:space="0" w:color="auto"/>
            </w:tcBorders>
            <w:vAlign w:val="center"/>
            <w:hideMark/>
          </w:tcPr>
          <w:p w14:paraId="1A96907B"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4EFA3643" w14:textId="77777777" w:rsidTr="00B241C2">
        <w:trPr>
          <w:trHeight w:val="557"/>
          <w:jc w:val="center"/>
        </w:trPr>
        <w:tc>
          <w:tcPr>
            <w:tcW w:w="2762" w:type="dxa"/>
            <w:tcBorders>
              <w:top w:val="nil"/>
              <w:left w:val="single" w:sz="4" w:space="0" w:color="auto"/>
              <w:bottom w:val="nil"/>
              <w:right w:val="nil"/>
            </w:tcBorders>
            <w:shd w:val="clear" w:color="auto" w:fill="auto"/>
            <w:noWrap/>
            <w:vAlign w:val="bottom"/>
            <w:hideMark/>
          </w:tcPr>
          <w:p w14:paraId="0DB8D7C7"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Deck</w:t>
            </w:r>
          </w:p>
        </w:tc>
        <w:tc>
          <w:tcPr>
            <w:tcW w:w="3779" w:type="dxa"/>
            <w:tcBorders>
              <w:top w:val="nil"/>
              <w:left w:val="nil"/>
              <w:bottom w:val="nil"/>
              <w:right w:val="nil"/>
            </w:tcBorders>
            <w:shd w:val="clear" w:color="auto" w:fill="auto"/>
            <w:noWrap/>
            <w:vAlign w:val="bottom"/>
            <w:hideMark/>
          </w:tcPr>
          <w:p w14:paraId="073A94A2"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 to preserve bridge</w:t>
            </w:r>
          </w:p>
        </w:tc>
        <w:tc>
          <w:tcPr>
            <w:tcW w:w="3361" w:type="dxa"/>
            <w:vMerge/>
            <w:tcBorders>
              <w:top w:val="nil"/>
              <w:left w:val="nil"/>
              <w:bottom w:val="nil"/>
              <w:right w:val="single" w:sz="4" w:space="0" w:color="auto"/>
            </w:tcBorders>
            <w:vAlign w:val="center"/>
            <w:hideMark/>
          </w:tcPr>
          <w:p w14:paraId="6D64CC30"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25B64268" w14:textId="77777777" w:rsidTr="00B241C2">
        <w:trPr>
          <w:trHeight w:val="507"/>
          <w:jc w:val="center"/>
        </w:trPr>
        <w:tc>
          <w:tcPr>
            <w:tcW w:w="2762" w:type="dxa"/>
            <w:tcBorders>
              <w:top w:val="nil"/>
              <w:left w:val="single" w:sz="4" w:space="0" w:color="auto"/>
              <w:bottom w:val="nil"/>
              <w:right w:val="nil"/>
            </w:tcBorders>
            <w:shd w:val="clear" w:color="auto" w:fill="auto"/>
            <w:noWrap/>
            <w:vAlign w:val="bottom"/>
            <w:hideMark/>
          </w:tcPr>
          <w:p w14:paraId="700086AC"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Drainage</w:t>
            </w:r>
          </w:p>
        </w:tc>
        <w:tc>
          <w:tcPr>
            <w:tcW w:w="3779" w:type="dxa"/>
            <w:tcBorders>
              <w:top w:val="nil"/>
              <w:left w:val="nil"/>
              <w:bottom w:val="nil"/>
              <w:right w:val="nil"/>
            </w:tcBorders>
            <w:shd w:val="clear" w:color="auto" w:fill="auto"/>
            <w:noWrap/>
            <w:vAlign w:val="bottom"/>
            <w:hideMark/>
          </w:tcPr>
          <w:p w14:paraId="5F3B689F"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As necessary to preserve bridge</w:t>
            </w:r>
          </w:p>
        </w:tc>
        <w:tc>
          <w:tcPr>
            <w:tcW w:w="3361" w:type="dxa"/>
            <w:vMerge/>
            <w:tcBorders>
              <w:top w:val="nil"/>
              <w:left w:val="nil"/>
              <w:bottom w:val="nil"/>
              <w:right w:val="single" w:sz="4" w:space="0" w:color="auto"/>
            </w:tcBorders>
            <w:vAlign w:val="center"/>
            <w:hideMark/>
          </w:tcPr>
          <w:p w14:paraId="05298A96" w14:textId="77777777" w:rsidR="0092062B" w:rsidRPr="00CE2474" w:rsidRDefault="0092062B" w:rsidP="00B241C2">
            <w:pPr>
              <w:spacing w:after="0" w:line="240" w:lineRule="auto"/>
              <w:rPr>
                <w:rFonts w:ascii="Times New Roman" w:eastAsia="Times New Roman" w:hAnsi="Times New Roman" w:cs="Times New Roman"/>
                <w:color w:val="000000"/>
                <w:kern w:val="0"/>
                <w14:ligatures w14:val="none"/>
              </w:rPr>
            </w:pPr>
          </w:p>
        </w:tc>
      </w:tr>
      <w:tr w:rsidR="0092062B" w:rsidRPr="00CE2474" w14:paraId="15429063" w14:textId="77777777" w:rsidTr="00B241C2">
        <w:trPr>
          <w:trHeight w:val="338"/>
          <w:jc w:val="center"/>
        </w:trPr>
        <w:tc>
          <w:tcPr>
            <w:tcW w:w="9903" w:type="dxa"/>
            <w:gridSpan w:val="3"/>
            <w:tcBorders>
              <w:top w:val="nil"/>
              <w:left w:val="single" w:sz="4" w:space="0" w:color="auto"/>
              <w:bottom w:val="nil"/>
              <w:right w:val="single" w:sz="4" w:space="0" w:color="000000"/>
            </w:tcBorders>
            <w:shd w:val="clear" w:color="000000" w:fill="D9D9D9"/>
            <w:noWrap/>
            <w:vAlign w:val="bottom"/>
            <w:hideMark/>
          </w:tcPr>
          <w:p w14:paraId="5C1E662C" w14:textId="77777777" w:rsidR="0092062B" w:rsidRPr="00CE2474" w:rsidRDefault="0092062B" w:rsidP="00B241C2">
            <w:pPr>
              <w:spacing w:after="0" w:line="240" w:lineRule="auto"/>
              <w:jc w:val="center"/>
              <w:rPr>
                <w:rFonts w:ascii="Times New Roman" w:eastAsia="Times New Roman" w:hAnsi="Times New Roman" w:cs="Times New Roman"/>
                <w:b/>
                <w:bCs/>
                <w:color w:val="000000"/>
                <w:kern w:val="0"/>
                <w14:ligatures w14:val="none"/>
              </w:rPr>
            </w:pPr>
            <w:r w:rsidRPr="00CE2474">
              <w:rPr>
                <w:rFonts w:ascii="Times New Roman" w:eastAsia="Times New Roman" w:hAnsi="Times New Roman" w:cs="Times New Roman"/>
                <w:b/>
                <w:bCs/>
                <w:color w:val="000000"/>
                <w:kern w:val="0"/>
                <w14:ligatures w14:val="none"/>
              </w:rPr>
              <w:t>Signs</w:t>
            </w:r>
          </w:p>
        </w:tc>
      </w:tr>
      <w:tr w:rsidR="0092062B" w:rsidRPr="00CE2474" w14:paraId="21C67B82" w14:textId="77777777" w:rsidTr="00B241C2">
        <w:trPr>
          <w:trHeight w:val="338"/>
          <w:jc w:val="center"/>
        </w:trPr>
        <w:tc>
          <w:tcPr>
            <w:tcW w:w="2762" w:type="dxa"/>
            <w:tcBorders>
              <w:top w:val="nil"/>
              <w:left w:val="single" w:sz="4" w:space="0" w:color="auto"/>
              <w:bottom w:val="single" w:sz="4" w:space="0" w:color="auto"/>
              <w:right w:val="nil"/>
            </w:tcBorders>
            <w:shd w:val="clear" w:color="auto" w:fill="auto"/>
            <w:noWrap/>
            <w:vAlign w:val="bottom"/>
            <w:hideMark/>
          </w:tcPr>
          <w:p w14:paraId="35A9D6BE"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Signs</w:t>
            </w:r>
          </w:p>
        </w:tc>
        <w:tc>
          <w:tcPr>
            <w:tcW w:w="3779" w:type="dxa"/>
            <w:tcBorders>
              <w:top w:val="nil"/>
              <w:left w:val="nil"/>
              <w:bottom w:val="single" w:sz="4" w:space="0" w:color="auto"/>
              <w:right w:val="nil"/>
            </w:tcBorders>
            <w:shd w:val="clear" w:color="auto" w:fill="auto"/>
            <w:noWrap/>
            <w:vAlign w:val="bottom"/>
            <w:hideMark/>
          </w:tcPr>
          <w:p w14:paraId="4FA01A61"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vertAlign w:val="superscript"/>
                <w14:ligatures w14:val="none"/>
              </w:rPr>
            </w:pPr>
            <w:r w:rsidRPr="00CE2474">
              <w:rPr>
                <w:rFonts w:ascii="Times New Roman" w:eastAsia="Times New Roman" w:hAnsi="Times New Roman" w:cs="Times New Roman"/>
                <w:color w:val="000000"/>
                <w:kern w:val="0"/>
                <w14:ligatures w14:val="none"/>
              </w:rPr>
              <w:t>MUTCD</w:t>
            </w:r>
            <w:r>
              <w:rPr>
                <w:rFonts w:ascii="Times New Roman" w:eastAsia="Times New Roman" w:hAnsi="Times New Roman" w:cs="Times New Roman"/>
                <w:color w:val="000000"/>
                <w:kern w:val="0"/>
                <w:vertAlign w:val="superscript"/>
                <w14:ligatures w14:val="none"/>
              </w:rPr>
              <w:t>1</w:t>
            </w:r>
          </w:p>
        </w:tc>
        <w:tc>
          <w:tcPr>
            <w:tcW w:w="3361" w:type="dxa"/>
            <w:tcBorders>
              <w:top w:val="nil"/>
              <w:left w:val="nil"/>
              <w:bottom w:val="single" w:sz="4" w:space="0" w:color="auto"/>
              <w:right w:val="single" w:sz="4" w:space="0" w:color="auto"/>
            </w:tcBorders>
            <w:shd w:val="clear" w:color="auto" w:fill="auto"/>
            <w:noWrap/>
            <w:vAlign w:val="bottom"/>
            <w:hideMark/>
          </w:tcPr>
          <w:p w14:paraId="4C20CF88" w14:textId="77777777" w:rsidR="0092062B" w:rsidRPr="00CE2474" w:rsidRDefault="0092062B" w:rsidP="00B241C2">
            <w:pPr>
              <w:spacing w:after="0" w:line="240" w:lineRule="auto"/>
              <w:jc w:val="center"/>
              <w:rPr>
                <w:rFonts w:ascii="Times New Roman" w:eastAsia="Times New Roman" w:hAnsi="Times New Roman" w:cs="Times New Roman"/>
                <w:color w:val="000000"/>
                <w:kern w:val="0"/>
                <w14:ligatures w14:val="none"/>
              </w:rPr>
            </w:pPr>
            <w:r w:rsidRPr="00CE2474">
              <w:rPr>
                <w:rFonts w:ascii="Times New Roman" w:eastAsia="Times New Roman" w:hAnsi="Times New Roman" w:cs="Times New Roman"/>
                <w:color w:val="000000"/>
                <w:kern w:val="0"/>
                <w14:ligatures w14:val="none"/>
              </w:rPr>
              <w:t>MUTCD</w:t>
            </w:r>
          </w:p>
        </w:tc>
      </w:tr>
    </w:tbl>
    <w:p w14:paraId="567D01AB" w14:textId="77777777" w:rsidR="0092062B" w:rsidRPr="00CE2474" w:rsidRDefault="0092062B" w:rsidP="0092062B">
      <w:pPr>
        <w:rPr>
          <w:rFonts w:ascii="Times New Roman" w:hAnsi="Times New Roman" w:cs="Times New Roman"/>
          <w:i/>
          <w:iCs/>
          <w:color w:val="000000"/>
          <w:kern w:val="0"/>
        </w:rPr>
      </w:pPr>
    </w:p>
    <w:p w14:paraId="14B5D5FD" w14:textId="77777777" w:rsidR="0092062B" w:rsidRDefault="0092062B" w:rsidP="0092062B">
      <w:pPr>
        <w:rPr>
          <w:rFonts w:ascii="Times New Roman" w:hAnsi="Times New Roman" w:cs="Times New Roman"/>
          <w:i/>
          <w:iCs/>
          <w:color w:val="000000"/>
          <w:kern w:val="0"/>
          <w:sz w:val="18"/>
          <w:szCs w:val="18"/>
        </w:rPr>
      </w:pPr>
      <w:r w:rsidRPr="001B79EB">
        <w:rPr>
          <w:rFonts w:ascii="Times New Roman" w:hAnsi="Times New Roman" w:cs="Times New Roman"/>
          <w:i/>
          <w:iCs/>
          <w:color w:val="000000"/>
          <w:kern w:val="0"/>
          <w:sz w:val="18"/>
          <w:szCs w:val="18"/>
        </w:rPr>
        <w:t>1 “Manual of Uniform Traffic Control Devices.” As of September 2007, the official MUTCD for New York State is the National MUTCD combined with the New York State Supplement</w:t>
      </w:r>
    </w:p>
    <w:p w14:paraId="1EDF0EB9" w14:textId="77777777" w:rsidR="0092062B" w:rsidRDefault="0092062B" w:rsidP="0092062B">
      <w:pPr>
        <w:rPr>
          <w:rFonts w:ascii="Times New Roman" w:hAnsi="Times New Roman" w:cs="Times New Roman"/>
          <w:i/>
          <w:iCs/>
          <w:color w:val="000000"/>
          <w:kern w:val="0"/>
          <w:sz w:val="18"/>
          <w:szCs w:val="18"/>
        </w:rPr>
      </w:pPr>
    </w:p>
    <w:p w14:paraId="6E449171" w14:textId="77777777" w:rsidR="0092062B" w:rsidRDefault="0092062B" w:rsidP="0092062B">
      <w:pPr>
        <w:rPr>
          <w:rFonts w:ascii="Times New Roman" w:hAnsi="Times New Roman" w:cs="Times New Roman"/>
          <w:i/>
          <w:iCs/>
          <w:color w:val="000000"/>
          <w:kern w:val="0"/>
          <w:sz w:val="18"/>
          <w:szCs w:val="18"/>
        </w:rPr>
      </w:pPr>
    </w:p>
    <w:p w14:paraId="578C8BC5" w14:textId="77777777" w:rsidR="0092062B" w:rsidRPr="001B79EB" w:rsidRDefault="0092062B" w:rsidP="0092062B">
      <w:pPr>
        <w:rPr>
          <w:rFonts w:ascii="Times New Roman" w:hAnsi="Times New Roman" w:cs="Times New Roman"/>
          <w:i/>
          <w:iCs/>
          <w:color w:val="000000"/>
          <w:kern w:val="0"/>
          <w:sz w:val="18"/>
          <w:szCs w:val="18"/>
        </w:rPr>
      </w:pPr>
    </w:p>
    <w:p w14:paraId="45DAD7D0" w14:textId="77777777" w:rsidR="0092062B" w:rsidRPr="00F375C5" w:rsidRDefault="0092062B" w:rsidP="0092062B">
      <w:pPr>
        <w:autoSpaceDE w:val="0"/>
        <w:autoSpaceDN w:val="0"/>
        <w:adjustRightInd w:val="0"/>
        <w:spacing w:before="80" w:after="80" w:line="241" w:lineRule="atLeast"/>
        <w:rPr>
          <w:rFonts w:ascii="Times New Roman" w:hAnsi="Times New Roman" w:cs="Times New Roman"/>
          <w:color w:val="000000"/>
          <w:kern w:val="0"/>
          <w:sz w:val="24"/>
          <w:szCs w:val="24"/>
        </w:rPr>
      </w:pPr>
      <w:r w:rsidRPr="00F375C5">
        <w:rPr>
          <w:rFonts w:ascii="Times New Roman" w:hAnsi="Times New Roman" w:cs="Times New Roman"/>
          <w:b/>
          <w:bCs/>
          <w:color w:val="000000"/>
          <w:kern w:val="0"/>
          <w:sz w:val="24"/>
          <w:szCs w:val="24"/>
        </w:rPr>
        <w:lastRenderedPageBreak/>
        <w:t xml:space="preserve">Surface Maintenance </w:t>
      </w:r>
    </w:p>
    <w:p w14:paraId="779618D5" w14:textId="77777777" w:rsidR="0092062B" w:rsidRPr="00F375C5"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F375C5">
        <w:rPr>
          <w:rFonts w:ascii="Times New Roman" w:hAnsi="Times New Roman" w:cs="Times New Roman"/>
          <w:b/>
          <w:bCs/>
          <w:color w:val="000000"/>
          <w:kern w:val="0"/>
          <w:sz w:val="24"/>
          <w:szCs w:val="24"/>
        </w:rPr>
        <w:t>Crack Sealing</w:t>
      </w:r>
      <w:r w:rsidRPr="00F375C5">
        <w:rPr>
          <w:rFonts w:ascii="Times New Roman" w:hAnsi="Times New Roman" w:cs="Times New Roman"/>
          <w:color w:val="000000"/>
          <w:kern w:val="0"/>
          <w:sz w:val="24"/>
          <w:szCs w:val="24"/>
        </w:rPr>
        <w:t xml:space="preserve">—manually pouring hot asphalt, with or without a fiber reinforcement material, into road surface cracks that have first been cleaned of all loose debris, vegetation, etc. The cracks may occur at construction joints, utility cuts, or just be random </w:t>
      </w:r>
      <w:proofErr w:type="gramStart"/>
      <w:r w:rsidRPr="00F375C5">
        <w:rPr>
          <w:rFonts w:ascii="Times New Roman" w:hAnsi="Times New Roman" w:cs="Times New Roman"/>
          <w:color w:val="000000"/>
          <w:kern w:val="0"/>
          <w:sz w:val="24"/>
          <w:szCs w:val="24"/>
        </w:rPr>
        <w:t>due to the effects</w:t>
      </w:r>
      <w:proofErr w:type="gramEnd"/>
      <w:r w:rsidRPr="00F375C5">
        <w:rPr>
          <w:rFonts w:ascii="Times New Roman" w:hAnsi="Times New Roman" w:cs="Times New Roman"/>
          <w:color w:val="000000"/>
          <w:kern w:val="0"/>
          <w:sz w:val="24"/>
          <w:szCs w:val="24"/>
        </w:rPr>
        <w:t xml:space="preserve"> of time, weather, loads, etc. Crack sealing has been found to be a very cost-effective </w:t>
      </w:r>
      <w:proofErr w:type="gramStart"/>
      <w:r w:rsidRPr="00F375C5">
        <w:rPr>
          <w:rFonts w:ascii="Times New Roman" w:hAnsi="Times New Roman" w:cs="Times New Roman"/>
          <w:color w:val="000000"/>
          <w:kern w:val="0"/>
          <w:sz w:val="24"/>
          <w:szCs w:val="24"/>
        </w:rPr>
        <w:t>measure, because</w:t>
      </w:r>
      <w:proofErr w:type="gramEnd"/>
      <w:r w:rsidRPr="00F375C5">
        <w:rPr>
          <w:rFonts w:ascii="Times New Roman" w:hAnsi="Times New Roman" w:cs="Times New Roman"/>
          <w:color w:val="000000"/>
          <w:kern w:val="0"/>
          <w:sz w:val="24"/>
          <w:szCs w:val="24"/>
        </w:rPr>
        <w:t xml:space="preserve"> it prevents the entry of water into the base course and sub grade. By blocking the entry of water, crack sealing indirectly strengthens the load- supporting capability of the road. </w:t>
      </w:r>
    </w:p>
    <w:p w14:paraId="54438E27" w14:textId="77777777" w:rsidR="0092062B" w:rsidRPr="00F375C5"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F375C5">
        <w:rPr>
          <w:rFonts w:ascii="Times New Roman" w:hAnsi="Times New Roman" w:cs="Times New Roman"/>
          <w:b/>
          <w:bCs/>
          <w:color w:val="000000"/>
          <w:kern w:val="0"/>
          <w:sz w:val="24"/>
          <w:szCs w:val="24"/>
        </w:rPr>
        <w:t>Patching and Potholes</w:t>
      </w:r>
      <w:r w:rsidRPr="00F375C5">
        <w:rPr>
          <w:rFonts w:ascii="Times New Roman" w:hAnsi="Times New Roman" w:cs="Times New Roman"/>
          <w:color w:val="000000"/>
          <w:kern w:val="0"/>
          <w:sz w:val="24"/>
          <w:szCs w:val="24"/>
        </w:rPr>
        <w:t xml:space="preserve">—placement and compaction of asphalt concrete into surface defects, such as potholes, which have first been cut back to sound material and cleaned of loose debris, water, etc. While a certain amount of this work will have to be done on an emergency basis during inclement weather to provide a safe road, expedient patches should be replaced with permanent patches using proper methods and materials when conditions are favorable. Extensive patching and potholes </w:t>
      </w:r>
      <w:proofErr w:type="gramStart"/>
      <w:r w:rsidRPr="00F375C5">
        <w:rPr>
          <w:rFonts w:ascii="Times New Roman" w:hAnsi="Times New Roman" w:cs="Times New Roman"/>
          <w:color w:val="000000"/>
          <w:kern w:val="0"/>
          <w:sz w:val="24"/>
          <w:szCs w:val="24"/>
        </w:rPr>
        <w:t>is</w:t>
      </w:r>
      <w:proofErr w:type="gramEnd"/>
      <w:r w:rsidRPr="00F375C5">
        <w:rPr>
          <w:rFonts w:ascii="Times New Roman" w:hAnsi="Times New Roman" w:cs="Times New Roman"/>
          <w:color w:val="000000"/>
          <w:kern w:val="0"/>
          <w:sz w:val="24"/>
          <w:szCs w:val="24"/>
        </w:rPr>
        <w:t xml:space="preserve"> an indication that a pavement has reached the end of its functional life, and the road should be scheduled for rehabilitation in accordance with the guidelines set forth in this local law. </w:t>
      </w:r>
    </w:p>
    <w:p w14:paraId="3EB141DD" w14:textId="77777777" w:rsidR="0092062B" w:rsidRPr="00F375C5"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F375C5">
        <w:rPr>
          <w:rFonts w:ascii="Times New Roman" w:hAnsi="Times New Roman" w:cs="Times New Roman"/>
          <w:b/>
          <w:bCs/>
          <w:color w:val="000000"/>
          <w:kern w:val="0"/>
          <w:sz w:val="24"/>
          <w:szCs w:val="24"/>
        </w:rPr>
        <w:t>Surface Seals</w:t>
      </w:r>
      <w:r w:rsidRPr="00F375C5">
        <w:rPr>
          <w:rFonts w:ascii="Times New Roman" w:hAnsi="Times New Roman" w:cs="Times New Roman"/>
          <w:color w:val="000000"/>
          <w:kern w:val="0"/>
          <w:sz w:val="24"/>
          <w:szCs w:val="24"/>
        </w:rPr>
        <w:t xml:space="preserve">—also known as "wearing courses." One example of a surface seal/wearing course is a chip seal. This method involves spraying a </w:t>
      </w:r>
      <w:proofErr w:type="gramStart"/>
      <w:r w:rsidRPr="00F375C5">
        <w:rPr>
          <w:rFonts w:ascii="Times New Roman" w:hAnsi="Times New Roman" w:cs="Times New Roman"/>
          <w:color w:val="000000"/>
          <w:kern w:val="0"/>
          <w:sz w:val="24"/>
          <w:szCs w:val="24"/>
        </w:rPr>
        <w:t>rapid-setting</w:t>
      </w:r>
      <w:proofErr w:type="gramEnd"/>
      <w:r w:rsidRPr="00F375C5">
        <w:rPr>
          <w:rFonts w:ascii="Times New Roman" w:hAnsi="Times New Roman" w:cs="Times New Roman"/>
          <w:color w:val="000000"/>
          <w:kern w:val="0"/>
          <w:sz w:val="24"/>
          <w:szCs w:val="24"/>
        </w:rPr>
        <w:t xml:space="preserve"> emulsified asphalt onto the road surface, followed immediately by the placement of a single layer of clean, crushed stone particles. A pneumatic, </w:t>
      </w:r>
      <w:proofErr w:type="spellStart"/>
      <w:r w:rsidRPr="00F375C5">
        <w:rPr>
          <w:rFonts w:ascii="Times New Roman" w:hAnsi="Times New Roman" w:cs="Times New Roman"/>
          <w:color w:val="000000"/>
          <w:kern w:val="0"/>
          <w:sz w:val="24"/>
          <w:szCs w:val="24"/>
        </w:rPr>
        <w:t>rubbertired</w:t>
      </w:r>
      <w:proofErr w:type="spellEnd"/>
      <w:r w:rsidRPr="00F375C5">
        <w:rPr>
          <w:rFonts w:ascii="Times New Roman" w:hAnsi="Times New Roman" w:cs="Times New Roman"/>
          <w:color w:val="000000"/>
          <w:kern w:val="0"/>
          <w:sz w:val="24"/>
          <w:szCs w:val="24"/>
        </w:rPr>
        <w:t xml:space="preserve"> compactor is used to press the stones into the asphalt before the emulsion sets up. A surface seal is used where the surface cracking is more extensive, while manual crack sealing is used where the cracking is less extensive. Surface sealing may also be used to enhance skid resistance on </w:t>
      </w:r>
      <w:proofErr w:type="gramStart"/>
      <w:r w:rsidRPr="00F375C5">
        <w:rPr>
          <w:rFonts w:ascii="Times New Roman" w:hAnsi="Times New Roman" w:cs="Times New Roman"/>
          <w:color w:val="000000"/>
          <w:kern w:val="0"/>
          <w:sz w:val="24"/>
          <w:szCs w:val="24"/>
        </w:rPr>
        <w:t>a slippery road</w:t>
      </w:r>
      <w:proofErr w:type="gramEnd"/>
      <w:r w:rsidRPr="00F375C5">
        <w:rPr>
          <w:rFonts w:ascii="Times New Roman" w:hAnsi="Times New Roman" w:cs="Times New Roman"/>
          <w:color w:val="000000"/>
          <w:kern w:val="0"/>
          <w:sz w:val="24"/>
          <w:szCs w:val="24"/>
        </w:rPr>
        <w:t xml:space="preserve">. Where water entry is prevented by the surface seal, some strengthening of the road will result. </w:t>
      </w:r>
    </w:p>
    <w:p w14:paraId="31389101" w14:textId="77777777" w:rsidR="0092062B" w:rsidRPr="00F375C5"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F375C5">
        <w:rPr>
          <w:rFonts w:ascii="Times New Roman" w:hAnsi="Times New Roman" w:cs="Times New Roman"/>
          <w:b/>
          <w:bCs/>
          <w:color w:val="000000"/>
          <w:kern w:val="0"/>
          <w:sz w:val="24"/>
          <w:szCs w:val="24"/>
        </w:rPr>
        <w:t>Thin Overlays</w:t>
      </w:r>
      <w:r w:rsidRPr="00F375C5">
        <w:rPr>
          <w:rFonts w:ascii="Times New Roman" w:hAnsi="Times New Roman" w:cs="Times New Roman"/>
          <w:color w:val="000000"/>
          <w:kern w:val="0"/>
          <w:sz w:val="24"/>
          <w:szCs w:val="24"/>
        </w:rPr>
        <w:t xml:space="preserve">—while “thin" is a relative term, it is used here to refer to hot-mix or cold-mix overlay paving a thickness of 1½ inches or less. This method adds more to the structural capability of the pavement than a surface seal. However, it performs much the same function as a surface seal, although it can be expected to have a more lasting effect. When a thin overlay is placed on a paved road, it is customary to use a tack coat to promote a bond between the old surface and the overlay. According to the Asphalt Institute, the tack coat should be sprayed from a distributor, allowing adequate time for it to become "tacky" before paving. Traffic should be kept off the tacked area before paving. They recommend using an SS-1 or a CSS-1 asphalt emulsion diluted 50-50 with </w:t>
      </w:r>
      <w:proofErr w:type="gramStart"/>
      <w:r w:rsidRPr="00F375C5">
        <w:rPr>
          <w:rFonts w:ascii="Times New Roman" w:hAnsi="Times New Roman" w:cs="Times New Roman"/>
          <w:color w:val="000000"/>
          <w:kern w:val="0"/>
          <w:sz w:val="24"/>
          <w:szCs w:val="24"/>
        </w:rPr>
        <w:t>water, and</w:t>
      </w:r>
      <w:proofErr w:type="gramEnd"/>
      <w:r w:rsidRPr="00F375C5">
        <w:rPr>
          <w:rFonts w:ascii="Times New Roman" w:hAnsi="Times New Roman" w:cs="Times New Roman"/>
          <w:color w:val="000000"/>
          <w:kern w:val="0"/>
          <w:sz w:val="24"/>
          <w:szCs w:val="24"/>
        </w:rPr>
        <w:t xml:space="preserve"> applied at a rate of 0.05 to 0.15 gallons per square yard. Application of tack coat a </w:t>
      </w:r>
      <w:proofErr w:type="gramStart"/>
      <w:r w:rsidRPr="00F375C5">
        <w:rPr>
          <w:rFonts w:ascii="Times New Roman" w:hAnsi="Times New Roman" w:cs="Times New Roman"/>
          <w:color w:val="000000"/>
          <w:kern w:val="0"/>
          <w:sz w:val="24"/>
          <w:szCs w:val="24"/>
        </w:rPr>
        <w:t>higher rates</w:t>
      </w:r>
      <w:proofErr w:type="gramEnd"/>
      <w:r w:rsidRPr="00F375C5">
        <w:rPr>
          <w:rFonts w:ascii="Times New Roman" w:hAnsi="Times New Roman" w:cs="Times New Roman"/>
          <w:color w:val="000000"/>
          <w:kern w:val="0"/>
          <w:sz w:val="24"/>
          <w:szCs w:val="24"/>
        </w:rPr>
        <w:t xml:space="preserve"> should be avoided, as this can lead to slippage of the overlay or "bleeding" and loss of skid resistance on the surface of the overlay. </w:t>
      </w:r>
    </w:p>
    <w:p w14:paraId="621FA568" w14:textId="77777777" w:rsidR="0092062B" w:rsidRPr="00F375C5"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F375C5">
        <w:rPr>
          <w:rFonts w:ascii="Times New Roman" w:hAnsi="Times New Roman" w:cs="Times New Roman"/>
          <w:b/>
          <w:bCs/>
          <w:color w:val="000000"/>
          <w:kern w:val="0"/>
          <w:sz w:val="24"/>
          <w:szCs w:val="24"/>
        </w:rPr>
        <w:t>Snow Removal</w:t>
      </w:r>
      <w:r w:rsidRPr="00F375C5">
        <w:rPr>
          <w:rFonts w:ascii="Times New Roman" w:hAnsi="Times New Roman" w:cs="Times New Roman"/>
          <w:color w:val="000000"/>
          <w:kern w:val="0"/>
          <w:sz w:val="24"/>
          <w:szCs w:val="24"/>
        </w:rPr>
        <w:t xml:space="preserve">—Snow and ice control are performed to improve safety and to expedite travel during the winter months. Blading of snow is done to remove it from the roadway to prevent the buildup of ice. Abrasives (sand, usually mixed with salt) are used to enhance trafficability during a storm or immediately afterward when a thin layer of ice or snow remains on the road. Salt is used to lower the melting temperature of the ice, and to diminish the bond of the ice on the road surface. </w:t>
      </w:r>
    </w:p>
    <w:p w14:paraId="73198302" w14:textId="77777777" w:rsidR="0092062B" w:rsidRPr="001B79EB" w:rsidRDefault="0092062B" w:rsidP="0092062B">
      <w:pPr>
        <w:pStyle w:val="Pa14"/>
        <w:spacing w:after="180"/>
        <w:rPr>
          <w:color w:val="000000"/>
        </w:rPr>
      </w:pPr>
      <w:r w:rsidRPr="001B79EB">
        <w:rPr>
          <w:b/>
          <w:bCs/>
          <w:color w:val="000000"/>
        </w:rPr>
        <w:t>Shoulder Maintenance</w:t>
      </w:r>
      <w:r w:rsidRPr="001B79EB">
        <w:rPr>
          <w:color w:val="000000"/>
        </w:rPr>
        <w:t xml:space="preserve">—activities may differ depending on whether the shoulder is paved or unpaved. The objective is to keep the surface smooth so that moving vehicles can leave the main roadway safely, </w:t>
      </w:r>
      <w:proofErr w:type="gramStart"/>
      <w:r w:rsidRPr="001B79EB">
        <w:rPr>
          <w:color w:val="000000"/>
        </w:rPr>
        <w:t>and also</w:t>
      </w:r>
      <w:proofErr w:type="gramEnd"/>
      <w:r w:rsidRPr="001B79EB">
        <w:rPr>
          <w:color w:val="000000"/>
        </w:rPr>
        <w:t xml:space="preserve"> to assure that water from the road will move across the shoulder and </w:t>
      </w:r>
      <w:r w:rsidRPr="001B79EB">
        <w:rPr>
          <w:color w:val="000000"/>
        </w:rPr>
        <w:lastRenderedPageBreak/>
        <w:t xml:space="preserve">into the ditch or gutter. It is particularly important to remove the accumulated winter maintenance abrasives from the shoulders to prevent the retention of water near the edge of the pavement. </w:t>
      </w:r>
    </w:p>
    <w:p w14:paraId="34C3EA13" w14:textId="77777777" w:rsidR="0092062B" w:rsidRPr="001B79EB" w:rsidRDefault="0092062B" w:rsidP="0092062B">
      <w:pPr>
        <w:pStyle w:val="Pa14"/>
        <w:spacing w:after="180"/>
        <w:rPr>
          <w:color w:val="000000"/>
        </w:rPr>
      </w:pPr>
      <w:r w:rsidRPr="001B79EB">
        <w:rPr>
          <w:b/>
          <w:bCs/>
          <w:color w:val="000000"/>
        </w:rPr>
        <w:t>Blading</w:t>
      </w:r>
      <w:r w:rsidRPr="001B79EB">
        <w:rPr>
          <w:color w:val="000000"/>
        </w:rPr>
        <w:t xml:space="preserve">—for aggregate roads and unpaved shoulders, blading removes potholes, corrugations, and other surface defects, rendering the surface smoother and safer to travel on. Blading is usually preceded by scarification to a depth slightly deeper than the deepest surface defects. Blading should be used to establish a cross-slope of 4 to 6 percent (1/2 to 3/4 inch per foot) for good drainage and to reduce the development of potholes in the aggregate surface. </w:t>
      </w:r>
    </w:p>
    <w:p w14:paraId="5AF7A89A" w14:textId="77777777" w:rsidR="0092062B" w:rsidRPr="001B79EB" w:rsidRDefault="0092062B" w:rsidP="0092062B">
      <w:pPr>
        <w:pStyle w:val="Pa14"/>
        <w:spacing w:after="180"/>
        <w:rPr>
          <w:color w:val="000000"/>
        </w:rPr>
      </w:pPr>
      <w:proofErr w:type="spellStart"/>
      <w:r w:rsidRPr="001B79EB">
        <w:rPr>
          <w:b/>
          <w:bCs/>
          <w:color w:val="000000"/>
        </w:rPr>
        <w:t>Regraveling</w:t>
      </w:r>
      <w:proofErr w:type="spellEnd"/>
      <w:r w:rsidRPr="001B79EB">
        <w:rPr>
          <w:color w:val="000000"/>
        </w:rPr>
        <w:t xml:space="preserve">—the addition of aggregate materials to re-establish the crown and grade of the road. This activity is commonly done at the same time as blading, but less frequently. The new aggregate is needed periodically to make up for materials that have been lost due to traffic, water erosion, dusting, and blading losses. </w:t>
      </w:r>
    </w:p>
    <w:p w14:paraId="6A0C03A5" w14:textId="77777777" w:rsidR="0092062B" w:rsidRPr="001B79EB" w:rsidRDefault="0092062B" w:rsidP="0092062B">
      <w:pPr>
        <w:pStyle w:val="Pa14"/>
        <w:spacing w:after="180"/>
        <w:rPr>
          <w:color w:val="000000"/>
        </w:rPr>
      </w:pPr>
      <w:r w:rsidRPr="001B79EB">
        <w:rPr>
          <w:b/>
          <w:bCs/>
          <w:color w:val="000000"/>
        </w:rPr>
        <w:t>Dust Palliation</w:t>
      </w:r>
      <w:r w:rsidRPr="001B79EB">
        <w:rPr>
          <w:color w:val="000000"/>
        </w:rPr>
        <w:t xml:space="preserve">—application of water, calcium chloride, sodium chloride (salt), lignin sulfonate, or other non-toxic chemicals to bind the surface and prevent loss of dust. Dust loss leads to the gradual erosion of the road surface, reducing its thickness and load supporting capability. Dust can make summertime travel hazardous when traffic volumes are sufficient to require passing maneuvers. Sometimes the use of dust palliatives will reduce the need for blading and </w:t>
      </w:r>
      <w:proofErr w:type="spellStart"/>
      <w:r w:rsidRPr="001B79EB">
        <w:rPr>
          <w:color w:val="000000"/>
        </w:rPr>
        <w:t>regraveling</w:t>
      </w:r>
      <w:proofErr w:type="spellEnd"/>
      <w:r w:rsidRPr="001B79EB">
        <w:rPr>
          <w:color w:val="000000"/>
        </w:rPr>
        <w:t xml:space="preserve"> to a sufficient degree as to be highly cost-effective. </w:t>
      </w:r>
    </w:p>
    <w:p w14:paraId="69F4B9C4" w14:textId="77777777" w:rsidR="0092062B" w:rsidRPr="001B79EB" w:rsidRDefault="0092062B" w:rsidP="0092062B">
      <w:pPr>
        <w:pStyle w:val="Pa18"/>
        <w:spacing w:before="80"/>
        <w:rPr>
          <w:color w:val="000000"/>
        </w:rPr>
      </w:pPr>
      <w:r w:rsidRPr="001B79EB">
        <w:rPr>
          <w:b/>
          <w:bCs/>
          <w:color w:val="000000"/>
        </w:rPr>
        <w:t xml:space="preserve">Roadside Maintenance </w:t>
      </w:r>
    </w:p>
    <w:p w14:paraId="6C877276" w14:textId="77777777" w:rsidR="0092062B" w:rsidRPr="001B79EB" w:rsidRDefault="0092062B" w:rsidP="0092062B">
      <w:pPr>
        <w:pStyle w:val="Pa14"/>
        <w:spacing w:after="180"/>
        <w:rPr>
          <w:color w:val="000000"/>
        </w:rPr>
      </w:pPr>
      <w:r w:rsidRPr="001B79EB">
        <w:rPr>
          <w:b/>
          <w:bCs/>
          <w:color w:val="000000"/>
        </w:rPr>
        <w:t>Cleaning</w:t>
      </w:r>
      <w:r w:rsidRPr="001B79EB">
        <w:rPr>
          <w:color w:val="000000"/>
        </w:rPr>
        <w:t xml:space="preserve">—picking up litter and other roadside debris, principally for aesthetic reasons, but also to protect the flow capacity of culverts and ditches. </w:t>
      </w:r>
    </w:p>
    <w:p w14:paraId="233F060A" w14:textId="77777777" w:rsidR="0092062B" w:rsidRPr="001B79EB" w:rsidRDefault="0092062B" w:rsidP="0092062B">
      <w:pPr>
        <w:pStyle w:val="Pa14"/>
        <w:spacing w:after="180"/>
        <w:rPr>
          <w:color w:val="000000"/>
        </w:rPr>
      </w:pPr>
      <w:r w:rsidRPr="001B79EB">
        <w:rPr>
          <w:b/>
          <w:bCs/>
          <w:color w:val="000000"/>
        </w:rPr>
        <w:t>Mowing</w:t>
      </w:r>
      <w:r w:rsidRPr="001B79EB">
        <w:rPr>
          <w:color w:val="000000"/>
        </w:rPr>
        <w:t xml:space="preserve">—cutting grass and weeds. This is particularly important near driveways and intersections, to provide a clear line of sight for traffic. </w:t>
      </w:r>
    </w:p>
    <w:p w14:paraId="43D77A22" w14:textId="77777777" w:rsidR="0092062B" w:rsidRPr="001B79EB" w:rsidRDefault="0092062B" w:rsidP="0092062B">
      <w:pPr>
        <w:pStyle w:val="Pa14"/>
        <w:spacing w:after="180"/>
        <w:rPr>
          <w:color w:val="000000"/>
        </w:rPr>
      </w:pPr>
      <w:r w:rsidRPr="001B79EB">
        <w:rPr>
          <w:b/>
          <w:bCs/>
          <w:color w:val="000000"/>
        </w:rPr>
        <w:t>Brush Control</w:t>
      </w:r>
      <w:r w:rsidRPr="001B79EB">
        <w:rPr>
          <w:color w:val="000000"/>
        </w:rPr>
        <w:t xml:space="preserve">—cutting woody shrubs to prevent encroachment onto the right-of-way. This is important to provide adequate sight distance, particularly around the inside of curves, and at driveways and intersections. </w:t>
      </w:r>
    </w:p>
    <w:p w14:paraId="3C7555A6" w14:textId="77777777" w:rsidR="0092062B" w:rsidRPr="001B79EB" w:rsidRDefault="0092062B" w:rsidP="0092062B">
      <w:pPr>
        <w:pStyle w:val="Pa14"/>
        <w:spacing w:after="180"/>
        <w:rPr>
          <w:color w:val="000000"/>
        </w:rPr>
      </w:pPr>
      <w:r w:rsidRPr="001B79EB">
        <w:rPr>
          <w:b/>
          <w:bCs/>
          <w:color w:val="000000"/>
        </w:rPr>
        <w:t>Guiderail Maintenance</w:t>
      </w:r>
      <w:r w:rsidRPr="001B79EB">
        <w:rPr>
          <w:color w:val="000000"/>
        </w:rPr>
        <w:t xml:space="preserve">—replacement of damaged, ineffective guiderail. This may also involve use of herbicides to retard the growth of weeds and shrubs in front of and immediately behind the guiderail. </w:t>
      </w:r>
    </w:p>
    <w:p w14:paraId="7C639F56" w14:textId="77777777" w:rsidR="0092062B" w:rsidRPr="001B79EB" w:rsidRDefault="0092062B" w:rsidP="0092062B">
      <w:pPr>
        <w:pStyle w:val="Pa14"/>
        <w:spacing w:after="180"/>
        <w:rPr>
          <w:color w:val="000000"/>
        </w:rPr>
      </w:pPr>
      <w:r w:rsidRPr="001B79EB">
        <w:rPr>
          <w:b/>
          <w:bCs/>
          <w:color w:val="000000"/>
        </w:rPr>
        <w:t>Drainage</w:t>
      </w:r>
      <w:r w:rsidRPr="001B79EB">
        <w:rPr>
          <w:color w:val="000000"/>
        </w:rPr>
        <w:t xml:space="preserve">—cleaning debris from the inlets and outlets around culverts, and cleaning ditches to maintain flow capacity. When possible, ditches should be cleaned in the late spring of the year, so that vegetation will be quickly re-established to protect against erosion. At other times, reseeding may be necessary for erosion protection. </w:t>
      </w:r>
    </w:p>
    <w:p w14:paraId="14E4A4E0" w14:textId="77777777" w:rsidR="0092062B" w:rsidRPr="001B79EB" w:rsidRDefault="0092062B" w:rsidP="0092062B">
      <w:pPr>
        <w:pStyle w:val="Pa14"/>
        <w:spacing w:after="180"/>
        <w:rPr>
          <w:color w:val="000000"/>
        </w:rPr>
      </w:pPr>
      <w:r w:rsidRPr="001B79EB">
        <w:rPr>
          <w:b/>
          <w:bCs/>
          <w:color w:val="000000"/>
        </w:rPr>
        <w:t>Slope Maintenance</w:t>
      </w:r>
      <w:r w:rsidRPr="001B79EB">
        <w:rPr>
          <w:color w:val="000000"/>
        </w:rPr>
        <w:t xml:space="preserve">—remove landslide debris, </w:t>
      </w:r>
      <w:proofErr w:type="gramStart"/>
      <w:r w:rsidRPr="001B79EB">
        <w:rPr>
          <w:color w:val="000000"/>
        </w:rPr>
        <w:t>cut</w:t>
      </w:r>
      <w:proofErr w:type="gramEnd"/>
      <w:r w:rsidRPr="001B79EB">
        <w:rPr>
          <w:color w:val="000000"/>
        </w:rPr>
        <w:t xml:space="preserve"> and remove trees from fill slopes, protect against erosion due to runoff from the road surface or ditches, seed slopes to retard erosion. </w:t>
      </w:r>
    </w:p>
    <w:p w14:paraId="2295D7F4" w14:textId="77777777" w:rsidR="0092062B" w:rsidRPr="001B79EB" w:rsidRDefault="0092062B" w:rsidP="0092062B">
      <w:pPr>
        <w:pStyle w:val="Pa18"/>
        <w:spacing w:before="80"/>
        <w:rPr>
          <w:color w:val="000000"/>
        </w:rPr>
      </w:pPr>
      <w:r w:rsidRPr="001B79EB">
        <w:rPr>
          <w:b/>
          <w:bCs/>
          <w:color w:val="000000"/>
        </w:rPr>
        <w:t xml:space="preserve">Bridges </w:t>
      </w:r>
    </w:p>
    <w:p w14:paraId="698A766B" w14:textId="77777777" w:rsidR="0092062B" w:rsidRPr="001B79EB" w:rsidRDefault="0092062B" w:rsidP="0092062B">
      <w:pPr>
        <w:rPr>
          <w:rFonts w:ascii="Times New Roman" w:hAnsi="Times New Roman" w:cs="Times New Roman"/>
          <w:color w:val="000000"/>
          <w:sz w:val="24"/>
          <w:szCs w:val="24"/>
        </w:rPr>
      </w:pPr>
      <w:r w:rsidRPr="001B79EB">
        <w:rPr>
          <w:rFonts w:ascii="Times New Roman" w:hAnsi="Times New Roman" w:cs="Times New Roman"/>
          <w:b/>
          <w:bCs/>
          <w:color w:val="000000"/>
          <w:sz w:val="24"/>
          <w:szCs w:val="24"/>
        </w:rPr>
        <w:t>Bridge Maintenance</w:t>
      </w:r>
      <w:r w:rsidRPr="001B79EB">
        <w:rPr>
          <w:rFonts w:ascii="Times New Roman" w:hAnsi="Times New Roman" w:cs="Times New Roman"/>
          <w:color w:val="000000"/>
          <w:sz w:val="24"/>
          <w:szCs w:val="24"/>
        </w:rPr>
        <w:t>—cleaning of drainage scuppers, lubrication of pins and bearings, painting of beams and railings, cleaning and patching of deck surface defects, removal of winter maintenance abrasive and salt residues, protection of bridge abutments against scour and erosion, inspection of abutments, clearance of the waterway to maintain flow capacity.</w:t>
      </w:r>
    </w:p>
    <w:p w14:paraId="7FEDCB59" w14:textId="77777777" w:rsidR="0092062B" w:rsidRPr="001B79EB" w:rsidRDefault="0092062B" w:rsidP="0092062B">
      <w:pPr>
        <w:autoSpaceDE w:val="0"/>
        <w:autoSpaceDN w:val="0"/>
        <w:adjustRightInd w:val="0"/>
        <w:spacing w:before="80" w:after="0" w:line="241" w:lineRule="atLeast"/>
        <w:rPr>
          <w:rFonts w:ascii="Times New Roman" w:hAnsi="Times New Roman" w:cs="Times New Roman"/>
          <w:color w:val="000000"/>
          <w:kern w:val="0"/>
          <w:sz w:val="24"/>
          <w:szCs w:val="24"/>
        </w:rPr>
      </w:pPr>
      <w:r w:rsidRPr="001B79EB">
        <w:rPr>
          <w:rFonts w:ascii="Times New Roman" w:hAnsi="Times New Roman" w:cs="Times New Roman"/>
          <w:b/>
          <w:bCs/>
          <w:color w:val="000000"/>
          <w:kern w:val="0"/>
          <w:sz w:val="24"/>
          <w:szCs w:val="24"/>
        </w:rPr>
        <w:lastRenderedPageBreak/>
        <w:t xml:space="preserve">Signs </w:t>
      </w:r>
    </w:p>
    <w:p w14:paraId="609F056C" w14:textId="77777777" w:rsidR="0092062B" w:rsidRPr="001B79EB"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1B79EB">
        <w:rPr>
          <w:rFonts w:ascii="Times New Roman" w:hAnsi="Times New Roman" w:cs="Times New Roman"/>
          <w:b/>
          <w:bCs/>
          <w:color w:val="000000"/>
          <w:kern w:val="0"/>
          <w:sz w:val="24"/>
          <w:szCs w:val="24"/>
        </w:rPr>
        <w:t>Sign Maintenance</w:t>
      </w:r>
      <w:r w:rsidRPr="001B79EB">
        <w:rPr>
          <w:rFonts w:ascii="Times New Roman" w:hAnsi="Times New Roman" w:cs="Times New Roman"/>
          <w:color w:val="000000"/>
          <w:kern w:val="0"/>
          <w:sz w:val="24"/>
          <w:szCs w:val="24"/>
        </w:rPr>
        <w:t xml:space="preserve">—clearance of shrubs and trees obstructing visibility, replacement of damaged signs, verification that signs are used and placed in accordance with the National Manual on Uniform Traffic Control Devices (MUTCD) combined with the NYS Supplement. </w:t>
      </w:r>
    </w:p>
    <w:p w14:paraId="4F9FF63F" w14:textId="77777777" w:rsidR="0092062B" w:rsidRPr="001B79EB"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1B79EB">
        <w:rPr>
          <w:rFonts w:ascii="Times New Roman" w:hAnsi="Times New Roman" w:cs="Times New Roman"/>
          <w:b/>
          <w:bCs/>
          <w:color w:val="000000"/>
          <w:kern w:val="0"/>
          <w:sz w:val="24"/>
          <w:szCs w:val="24"/>
        </w:rPr>
        <w:t>Section 11. Guidelines for Traffic Control on Rural Low Volume and Minimum Maintenance Roads</w:t>
      </w:r>
      <w:r w:rsidRPr="001B79EB">
        <w:rPr>
          <w:rFonts w:ascii="Times New Roman" w:hAnsi="Times New Roman" w:cs="Times New Roman"/>
          <w:color w:val="000000"/>
          <w:kern w:val="0"/>
          <w:sz w:val="24"/>
          <w:szCs w:val="24"/>
        </w:rPr>
        <w:t xml:space="preserve">. This section lists guidelines for traffic control on rural low volume and minimum maintenance roads. It describes methods of traffic control that are cost effective and promote safety. </w:t>
      </w:r>
    </w:p>
    <w:p w14:paraId="46B6ABF3" w14:textId="77777777" w:rsidR="0092062B" w:rsidRPr="001B79EB" w:rsidRDefault="0092062B" w:rsidP="0092062B">
      <w:pPr>
        <w:autoSpaceDE w:val="0"/>
        <w:autoSpaceDN w:val="0"/>
        <w:adjustRightInd w:val="0"/>
        <w:spacing w:before="80" w:after="80" w:line="241" w:lineRule="atLeast"/>
        <w:rPr>
          <w:rFonts w:ascii="Times New Roman" w:hAnsi="Times New Roman" w:cs="Times New Roman"/>
          <w:color w:val="000000"/>
          <w:kern w:val="0"/>
          <w:sz w:val="24"/>
          <w:szCs w:val="24"/>
        </w:rPr>
      </w:pPr>
      <w:r w:rsidRPr="001B79EB">
        <w:rPr>
          <w:rFonts w:ascii="Times New Roman" w:hAnsi="Times New Roman" w:cs="Times New Roman"/>
          <w:b/>
          <w:bCs/>
          <w:color w:val="000000"/>
          <w:kern w:val="0"/>
          <w:sz w:val="24"/>
          <w:szCs w:val="24"/>
        </w:rPr>
        <w:t xml:space="preserve">Signs on Low Volume Roads </w:t>
      </w:r>
    </w:p>
    <w:p w14:paraId="68EF53AE" w14:textId="77777777" w:rsidR="0092062B" w:rsidRPr="001B79EB"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1B79EB">
        <w:rPr>
          <w:rFonts w:ascii="Times New Roman" w:hAnsi="Times New Roman" w:cs="Times New Roman"/>
          <w:color w:val="000000"/>
          <w:kern w:val="0"/>
          <w:sz w:val="24"/>
          <w:szCs w:val="24"/>
        </w:rPr>
        <w:t xml:space="preserve">The municipality is authorized in Section 1682 of the Vehicle and Traffic Law to decide conditions to which drivers are to be alerted with traffic control devices. It is mandatory to provide signs indicating weight restrictions, low clearances, dead-end roadways, railroad crossings and road closures. These are specified elsewhere in Law. On low volume roads subject to normal maintenance activities, the decision regarding the need for other signs should be based on the principle of positive guidance. In essence, this principle suggests that hazard warnings be provided whenever a driver cannot anticipate a hazard in time to react safely. </w:t>
      </w:r>
    </w:p>
    <w:p w14:paraId="406A2236" w14:textId="77777777" w:rsidR="0092062B" w:rsidRPr="001B79EB"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1B79EB">
        <w:rPr>
          <w:rFonts w:ascii="Times New Roman" w:hAnsi="Times New Roman" w:cs="Times New Roman"/>
          <w:color w:val="000000"/>
          <w:kern w:val="0"/>
          <w:sz w:val="24"/>
          <w:szCs w:val="24"/>
        </w:rPr>
        <w:t xml:space="preserve">Features that are inconsistent with the general driving environment should be identified and analyzed for the possible installation of signs. Identification can be made by driving over the road and noting if a reduction in speed is necessary or if a surprising or unanticipated feature is encountered. Such things as isolated curves or narrow bridges, especially those with limited sight distance, should be evaluated for a "surprise" factor. Signs at every curve are generally not necessary on low volume roads as drivers are cognizant of conditions. Signs should be restricted to those features that the town superintendent of highways determines are inconsistent with the general highway environment and which cannot be anticipated early enough for drivers to take appropriate defensive action. Records of all determinations should be made and properly filed for future reference. </w:t>
      </w:r>
    </w:p>
    <w:p w14:paraId="42AF4FF4" w14:textId="77777777" w:rsidR="0092062B" w:rsidRPr="001B79EB" w:rsidRDefault="0092062B" w:rsidP="0092062B">
      <w:pPr>
        <w:autoSpaceDE w:val="0"/>
        <w:autoSpaceDN w:val="0"/>
        <w:adjustRightInd w:val="0"/>
        <w:spacing w:before="80" w:after="80" w:line="241" w:lineRule="atLeast"/>
        <w:rPr>
          <w:rFonts w:ascii="Times New Roman" w:hAnsi="Times New Roman" w:cs="Times New Roman"/>
          <w:color w:val="000000"/>
          <w:kern w:val="0"/>
          <w:sz w:val="24"/>
          <w:szCs w:val="24"/>
        </w:rPr>
      </w:pPr>
      <w:r w:rsidRPr="001B79EB">
        <w:rPr>
          <w:rFonts w:ascii="Times New Roman" w:hAnsi="Times New Roman" w:cs="Times New Roman"/>
          <w:b/>
          <w:bCs/>
          <w:color w:val="000000"/>
          <w:kern w:val="0"/>
          <w:sz w:val="24"/>
          <w:szCs w:val="24"/>
        </w:rPr>
        <w:t xml:space="preserve">Signs on Designated Minimum Maintenance Roads </w:t>
      </w:r>
    </w:p>
    <w:p w14:paraId="5A9B116A" w14:textId="77777777" w:rsidR="0092062B" w:rsidRPr="001B79EB"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1B79EB">
        <w:rPr>
          <w:rFonts w:ascii="Times New Roman" w:hAnsi="Times New Roman" w:cs="Times New Roman"/>
          <w:b/>
          <w:bCs/>
          <w:color w:val="000000"/>
          <w:kern w:val="0"/>
          <w:sz w:val="24"/>
          <w:szCs w:val="24"/>
        </w:rPr>
        <w:t>Design of road signs</w:t>
      </w:r>
      <w:r w:rsidRPr="001B79EB">
        <w:rPr>
          <w:rFonts w:ascii="Times New Roman" w:hAnsi="Times New Roman" w:cs="Times New Roman"/>
          <w:color w:val="000000"/>
          <w:kern w:val="0"/>
          <w:sz w:val="24"/>
          <w:szCs w:val="24"/>
        </w:rPr>
        <w:t xml:space="preserve">—The NYS Department of Transportation has designed signs for posting minimum maintenance roads. Such signs notify and advise motorists that reduced levels of maintenance are in effect. These signs are contained in the New York State Supplement. </w:t>
      </w:r>
    </w:p>
    <w:p w14:paraId="09F7FE2E" w14:textId="77777777" w:rsidR="0092062B" w:rsidRPr="001B79EB" w:rsidRDefault="0092062B" w:rsidP="0092062B">
      <w:pPr>
        <w:autoSpaceDE w:val="0"/>
        <w:autoSpaceDN w:val="0"/>
        <w:adjustRightInd w:val="0"/>
        <w:spacing w:after="180" w:line="241" w:lineRule="atLeast"/>
        <w:rPr>
          <w:rFonts w:ascii="Times New Roman" w:hAnsi="Times New Roman" w:cs="Times New Roman"/>
          <w:color w:val="000000"/>
          <w:kern w:val="0"/>
          <w:sz w:val="24"/>
          <w:szCs w:val="24"/>
        </w:rPr>
      </w:pPr>
      <w:r w:rsidRPr="001B79EB">
        <w:rPr>
          <w:rFonts w:ascii="Times New Roman" w:hAnsi="Times New Roman" w:cs="Times New Roman"/>
          <w:b/>
          <w:bCs/>
          <w:color w:val="000000"/>
          <w:kern w:val="0"/>
          <w:sz w:val="24"/>
          <w:szCs w:val="24"/>
        </w:rPr>
        <w:t>Installation of signs</w:t>
      </w:r>
      <w:r w:rsidRPr="001B79EB">
        <w:rPr>
          <w:rFonts w:ascii="Times New Roman" w:hAnsi="Times New Roman" w:cs="Times New Roman"/>
          <w:color w:val="000000"/>
          <w:kern w:val="0"/>
          <w:sz w:val="24"/>
          <w:szCs w:val="24"/>
        </w:rPr>
        <w:t xml:space="preserve">—Minimum maintenance road signs shall be installed at each end of the minimum maintenance section and immediately beyond intersections with other public roads. The maximum distance between signs should not exceed two miles. Additional installation conditions are set forth in the New York State Supplement. </w:t>
      </w:r>
      <w:proofErr w:type="gramStart"/>
      <w:r w:rsidRPr="001B79EB">
        <w:rPr>
          <w:rFonts w:ascii="Times New Roman" w:hAnsi="Times New Roman" w:cs="Times New Roman"/>
          <w:color w:val="000000"/>
          <w:kern w:val="0"/>
          <w:sz w:val="24"/>
          <w:szCs w:val="24"/>
        </w:rPr>
        <w:t>Posting of</w:t>
      </w:r>
      <w:proofErr w:type="gramEnd"/>
      <w:r w:rsidRPr="001B79EB">
        <w:rPr>
          <w:rFonts w:ascii="Times New Roman" w:hAnsi="Times New Roman" w:cs="Times New Roman"/>
          <w:color w:val="000000"/>
          <w:kern w:val="0"/>
          <w:sz w:val="24"/>
          <w:szCs w:val="24"/>
        </w:rPr>
        <w:t xml:space="preserve"> minimum maintenance road signs will not relieve the town of its responsibility to post other </w:t>
      </w:r>
      <w:proofErr w:type="gramStart"/>
      <w:r w:rsidRPr="001B79EB">
        <w:rPr>
          <w:rFonts w:ascii="Times New Roman" w:hAnsi="Times New Roman" w:cs="Times New Roman"/>
          <w:color w:val="000000"/>
          <w:kern w:val="0"/>
          <w:sz w:val="24"/>
          <w:szCs w:val="24"/>
        </w:rPr>
        <w:t>legally-required</w:t>
      </w:r>
      <w:proofErr w:type="gramEnd"/>
      <w:r w:rsidRPr="001B79EB">
        <w:rPr>
          <w:rFonts w:ascii="Times New Roman" w:hAnsi="Times New Roman" w:cs="Times New Roman"/>
          <w:color w:val="000000"/>
          <w:kern w:val="0"/>
          <w:sz w:val="24"/>
          <w:szCs w:val="24"/>
        </w:rPr>
        <w:t xml:space="preserve"> signs such as railroad crossings, dead ends, bridge capacity, low clearance and road closures. </w:t>
      </w:r>
    </w:p>
    <w:p w14:paraId="09DEE90E" w14:textId="77777777" w:rsidR="0092062B" w:rsidRPr="001B79EB" w:rsidRDefault="0092062B" w:rsidP="0092062B">
      <w:pPr>
        <w:rPr>
          <w:rFonts w:ascii="Times New Roman" w:hAnsi="Times New Roman" w:cs="Times New Roman"/>
          <w:color w:val="000000"/>
          <w:sz w:val="24"/>
          <w:szCs w:val="24"/>
        </w:rPr>
      </w:pPr>
      <w:r w:rsidRPr="001B79EB">
        <w:rPr>
          <w:rFonts w:ascii="Times New Roman" w:hAnsi="Times New Roman" w:cs="Times New Roman"/>
          <w:b/>
          <w:bCs/>
          <w:color w:val="000000"/>
          <w:kern w:val="0"/>
          <w:sz w:val="24"/>
          <w:szCs w:val="24"/>
        </w:rPr>
        <w:t>Section 12. This local law shall take effect immediately.</w:t>
      </w:r>
    </w:p>
    <w:p w14:paraId="52871CB4" w14:textId="77777777" w:rsidR="00B90E6A" w:rsidRDefault="00B90E6A"/>
    <w:sectPr w:rsidR="00B90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5B2"/>
    <w:multiLevelType w:val="hybridMultilevel"/>
    <w:tmpl w:val="42A2C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53EE7"/>
    <w:multiLevelType w:val="hybridMultilevel"/>
    <w:tmpl w:val="C0F4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6284"/>
    <w:multiLevelType w:val="hybridMultilevel"/>
    <w:tmpl w:val="3140B1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6F3427"/>
    <w:multiLevelType w:val="hybridMultilevel"/>
    <w:tmpl w:val="37484698"/>
    <w:lvl w:ilvl="0" w:tplc="8DDA5924">
      <w:start w:val="1"/>
      <w:numFmt w:val="lowerLetter"/>
      <w:lvlText w:val="%1."/>
      <w:lvlJc w:val="left"/>
      <w:pPr>
        <w:ind w:left="1080" w:hanging="72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556363">
    <w:abstractNumId w:val="2"/>
  </w:num>
  <w:num w:numId="2" w16cid:durableId="1692760518">
    <w:abstractNumId w:val="3"/>
  </w:num>
  <w:num w:numId="3" w16cid:durableId="1650859214">
    <w:abstractNumId w:val="1"/>
  </w:num>
  <w:num w:numId="4" w16cid:durableId="100115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2B"/>
    <w:rsid w:val="00511894"/>
    <w:rsid w:val="00576127"/>
    <w:rsid w:val="0092062B"/>
    <w:rsid w:val="00B90E6A"/>
    <w:rsid w:val="00D9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A234"/>
  <w15:chartTrackingRefBased/>
  <w15:docId w15:val="{E5B83516-C698-4F8C-BBBC-ADB3FE5C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062B"/>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4">
    <w:name w:val="Pa14"/>
    <w:basedOn w:val="Default"/>
    <w:next w:val="Default"/>
    <w:uiPriority w:val="99"/>
    <w:rsid w:val="0092062B"/>
    <w:pPr>
      <w:spacing w:line="241" w:lineRule="atLeast"/>
    </w:pPr>
    <w:rPr>
      <w:color w:val="auto"/>
    </w:rPr>
  </w:style>
  <w:style w:type="paragraph" w:customStyle="1" w:styleId="Pa34">
    <w:name w:val="Pa34"/>
    <w:basedOn w:val="Default"/>
    <w:next w:val="Default"/>
    <w:uiPriority w:val="99"/>
    <w:rsid w:val="0092062B"/>
    <w:pPr>
      <w:spacing w:line="241" w:lineRule="atLeast"/>
    </w:pPr>
    <w:rPr>
      <w:color w:val="auto"/>
    </w:rPr>
  </w:style>
  <w:style w:type="paragraph" w:customStyle="1" w:styleId="Pa10">
    <w:name w:val="Pa10"/>
    <w:basedOn w:val="Default"/>
    <w:next w:val="Default"/>
    <w:uiPriority w:val="99"/>
    <w:rsid w:val="0092062B"/>
    <w:pPr>
      <w:spacing w:line="241" w:lineRule="atLeast"/>
    </w:pPr>
    <w:rPr>
      <w:color w:val="auto"/>
    </w:rPr>
  </w:style>
  <w:style w:type="paragraph" w:customStyle="1" w:styleId="Pa40">
    <w:name w:val="Pa40"/>
    <w:basedOn w:val="Default"/>
    <w:next w:val="Default"/>
    <w:uiPriority w:val="99"/>
    <w:rsid w:val="0092062B"/>
    <w:pPr>
      <w:spacing w:line="241" w:lineRule="atLeast"/>
    </w:pPr>
    <w:rPr>
      <w:color w:val="auto"/>
    </w:rPr>
  </w:style>
  <w:style w:type="paragraph" w:customStyle="1" w:styleId="Pa23">
    <w:name w:val="Pa23"/>
    <w:basedOn w:val="Default"/>
    <w:next w:val="Default"/>
    <w:uiPriority w:val="99"/>
    <w:rsid w:val="0092062B"/>
    <w:pPr>
      <w:spacing w:line="241" w:lineRule="atLeast"/>
    </w:pPr>
    <w:rPr>
      <w:rFonts w:ascii="Arial" w:hAnsi="Arial" w:cs="Arial"/>
      <w:color w:val="auto"/>
    </w:rPr>
  </w:style>
  <w:style w:type="paragraph" w:customStyle="1" w:styleId="Pa18">
    <w:name w:val="Pa18"/>
    <w:basedOn w:val="Default"/>
    <w:next w:val="Default"/>
    <w:uiPriority w:val="99"/>
    <w:rsid w:val="0092062B"/>
    <w:pPr>
      <w:spacing w:line="241" w:lineRule="atLeast"/>
    </w:pPr>
    <w:rPr>
      <w:color w:val="auto"/>
    </w:rPr>
  </w:style>
  <w:style w:type="paragraph" w:styleId="NormalWeb">
    <w:name w:val="Normal (Web)"/>
    <w:basedOn w:val="Normal"/>
    <w:uiPriority w:val="99"/>
    <w:semiHidden/>
    <w:unhideWhenUsed/>
    <w:rsid w:val="009206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4897</Words>
  <Characters>27916</Characters>
  <Application>Microsoft Office Word</Application>
  <DocSecurity>0</DocSecurity>
  <Lines>232</Lines>
  <Paragraphs>65</Paragraphs>
  <ScaleCrop>false</ScaleCrop>
  <Company/>
  <LinksUpToDate>false</LinksUpToDate>
  <CharactersWithSpaces>32748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McKinney</dc:creator>
  <cp:keywords/>
  <dc:description/>
  <cp:lastModifiedBy>Taylor McKinney</cp:lastModifiedBy>
  <cp:revision>1</cp:revision>
  <dcterms:created xsi:type="dcterms:W3CDTF">2024-03-14T15:18:00Z</dcterms:created>
  <dcterms:modified xsi:type="dcterms:W3CDTF">2024-03-14T15:20:00Z</dcterms:modified>
</cp:coreProperties>
</file>